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3C731C" w14:textId="5D18CCD6" w:rsidR="00BC72F2" w:rsidRPr="00317D68" w:rsidRDefault="00317D68" w:rsidP="00BC72F2">
      <w:pPr>
        <w:pStyle w:val="aa"/>
        <w:rPr>
          <w:rFonts w:ascii="ＭＳ ゴシック" w:hAnsi="ＭＳ ゴシック"/>
          <w:spacing w:val="0"/>
          <w:sz w:val="21"/>
          <w:szCs w:val="21"/>
        </w:rPr>
      </w:pPr>
      <w:r>
        <w:rPr>
          <w:rFonts w:ascii="ＭＳ ゴシック" w:hAnsi="ＭＳ ゴシック" w:hint="eastAsia"/>
          <w:sz w:val="21"/>
          <w:szCs w:val="21"/>
        </w:rPr>
        <w:t>【別記３】</w:t>
      </w:r>
      <w:r w:rsidR="00CD2994">
        <w:rPr>
          <w:rFonts w:ascii="ＭＳ ゴシック" w:hAnsi="ＭＳ ゴシック" w:hint="eastAsia"/>
          <w:sz w:val="21"/>
          <w:szCs w:val="21"/>
        </w:rPr>
        <w:t xml:space="preserve">（木質バイオマス供給　</w:t>
      </w:r>
      <w:r w:rsidR="00BC72F2" w:rsidRPr="00317D68">
        <w:rPr>
          <w:rFonts w:ascii="ＭＳ ゴシック" w:hAnsi="ＭＳ ゴシック" w:hint="eastAsia"/>
          <w:sz w:val="21"/>
          <w:szCs w:val="21"/>
        </w:rPr>
        <w:t>証明書の様式</w:t>
      </w:r>
      <w:r w:rsidR="00BC72F2" w:rsidRPr="00317D68">
        <w:rPr>
          <w:rFonts w:ascii="ＭＳ ゴシック" w:hAnsi="ＭＳ ゴシック" w:hint="eastAsia"/>
          <w:sz w:val="21"/>
          <w:szCs w:val="21"/>
        </w:rPr>
        <w:t>(</w:t>
      </w:r>
      <w:r w:rsidR="00BC72F2" w:rsidRPr="00317D68">
        <w:rPr>
          <w:rFonts w:ascii="ＭＳ ゴシック" w:hAnsi="ＭＳ ゴシック" w:hint="eastAsia"/>
          <w:sz w:val="21"/>
          <w:szCs w:val="21"/>
        </w:rPr>
        <w:t>例</w:t>
      </w:r>
      <w:r w:rsidR="00BC72F2" w:rsidRPr="00317D68">
        <w:rPr>
          <w:rFonts w:ascii="ＭＳ ゴシック" w:hAnsi="ＭＳ ゴシック" w:hint="eastAsia"/>
          <w:sz w:val="21"/>
          <w:szCs w:val="21"/>
        </w:rPr>
        <w:t>)</w:t>
      </w:r>
      <w:r w:rsidR="00CD2994">
        <w:rPr>
          <w:rFonts w:ascii="ＭＳ ゴシック" w:hAnsi="ＭＳ ゴシック" w:hint="eastAsia"/>
          <w:sz w:val="21"/>
          <w:szCs w:val="21"/>
        </w:rPr>
        <w:t>）</w:t>
      </w:r>
      <w:r w:rsidR="00BC72F2" w:rsidRPr="00317D68">
        <w:rPr>
          <w:rFonts w:ascii="ＭＳ ゴシック" w:hAnsi="ＭＳ ゴシック" w:hint="eastAsia"/>
          <w:sz w:val="21"/>
          <w:szCs w:val="21"/>
        </w:rPr>
        <w:t xml:space="preserve">　</w:t>
      </w:r>
      <w:r w:rsidR="00BC72F2" w:rsidRPr="00317D68">
        <w:rPr>
          <w:rFonts w:ascii="ＭＳ ゴシック" w:hAnsi="ＭＳ ゴシック" w:hint="eastAsia"/>
          <w:spacing w:val="0"/>
          <w:sz w:val="21"/>
          <w:szCs w:val="21"/>
        </w:rPr>
        <w:t xml:space="preserve"> </w:t>
      </w:r>
    </w:p>
    <w:p w14:paraId="43D0A451" w14:textId="77777777" w:rsidR="00BC72F2" w:rsidRPr="007A0ADB" w:rsidRDefault="00BC72F2" w:rsidP="00BC72F2">
      <w:pPr>
        <w:pStyle w:val="aa"/>
        <w:jc w:val="right"/>
        <w:rPr>
          <w:rFonts w:ascii="ＭＳ ゴシック" w:hAnsi="ＭＳ ゴシック"/>
          <w:spacing w:val="0"/>
          <w:sz w:val="22"/>
          <w:szCs w:val="22"/>
        </w:rPr>
      </w:pPr>
      <w:r w:rsidRPr="007A0ADB">
        <w:rPr>
          <w:rFonts w:ascii="ＭＳ ゴシック" w:hAnsi="ＭＳ ゴシック" w:hint="eastAsia"/>
          <w:spacing w:val="0"/>
          <w:sz w:val="22"/>
          <w:szCs w:val="22"/>
        </w:rPr>
        <w:t>番　　　　　　号</w:t>
      </w:r>
    </w:p>
    <w:p w14:paraId="363C99E2" w14:textId="73E409D4" w:rsidR="00BC72F2" w:rsidRPr="007A0ADB" w:rsidRDefault="00BC72F2" w:rsidP="00BC72F2">
      <w:pPr>
        <w:pStyle w:val="aa"/>
        <w:rPr>
          <w:rFonts w:ascii="ＭＳ ゴシック" w:hAnsi="ＭＳ ゴシック"/>
          <w:spacing w:val="0"/>
          <w:sz w:val="22"/>
          <w:szCs w:val="22"/>
        </w:rPr>
      </w:pPr>
      <w:r w:rsidRPr="007A0ADB">
        <w:rPr>
          <w:rFonts w:ascii="ＭＳ ゴシック" w:hAnsi="ＭＳ ゴシック" w:hint="eastAsia"/>
          <w:spacing w:val="0"/>
          <w:sz w:val="22"/>
          <w:szCs w:val="22"/>
        </w:rPr>
        <w:t xml:space="preserve">                                                </w:t>
      </w:r>
      <w:r w:rsidRPr="007A0ADB">
        <w:rPr>
          <w:rFonts w:ascii="ＭＳ ゴシック" w:hAnsi="ＭＳ ゴシック" w:hint="eastAsia"/>
          <w:spacing w:val="0"/>
          <w:sz w:val="22"/>
          <w:szCs w:val="22"/>
        </w:rPr>
        <w:t xml:space="preserve">　　　　　</w:t>
      </w:r>
      <w:r>
        <w:rPr>
          <w:rFonts w:ascii="ＭＳ ゴシック" w:hAnsi="ＭＳ ゴシック" w:hint="eastAsia"/>
          <w:spacing w:val="0"/>
          <w:sz w:val="22"/>
          <w:szCs w:val="22"/>
        </w:rPr>
        <w:t xml:space="preserve">　　　　令和</w:t>
      </w:r>
      <w:r w:rsidRPr="007A0ADB">
        <w:rPr>
          <w:rFonts w:ascii="ＭＳ ゴシック" w:hAnsi="ＭＳ ゴシック" w:hint="eastAsia"/>
          <w:spacing w:val="0"/>
          <w:sz w:val="22"/>
          <w:szCs w:val="22"/>
        </w:rPr>
        <w:t xml:space="preserve">　年　月　日</w:t>
      </w:r>
    </w:p>
    <w:p w14:paraId="4DE84081" w14:textId="77777777" w:rsidR="00BC72F2" w:rsidRDefault="00BC72F2" w:rsidP="00BC72F2">
      <w:pPr>
        <w:pStyle w:val="aa"/>
        <w:ind w:firstLineChars="300" w:firstLine="660"/>
        <w:rPr>
          <w:rFonts w:ascii="ＭＳ ゴシック" w:hAnsi="ＭＳ ゴシック"/>
          <w:spacing w:val="0"/>
          <w:sz w:val="22"/>
          <w:szCs w:val="22"/>
        </w:rPr>
      </w:pPr>
    </w:p>
    <w:p w14:paraId="1D2D3940" w14:textId="656B7564" w:rsidR="00BC72F2" w:rsidRPr="00E03F7B" w:rsidRDefault="00BC72F2" w:rsidP="00BC72F2">
      <w:pPr>
        <w:pStyle w:val="aa"/>
        <w:jc w:val="center"/>
        <w:rPr>
          <w:rFonts w:ascii="ＭＳ ゴシック" w:hAnsi="ＭＳ ゴシック"/>
          <w:spacing w:val="0"/>
          <w:sz w:val="28"/>
          <w:szCs w:val="28"/>
        </w:rPr>
      </w:pPr>
      <w:r w:rsidRPr="00E03F7B">
        <w:rPr>
          <w:rFonts w:ascii="ＭＳ ゴシック" w:hAnsi="ＭＳ ゴシック" w:hint="eastAsia"/>
          <w:spacing w:val="0"/>
          <w:sz w:val="28"/>
          <w:szCs w:val="28"/>
        </w:rPr>
        <w:t>発電利用に供する木質バイオマスの証明書</w:t>
      </w:r>
    </w:p>
    <w:p w14:paraId="6AFA02A5" w14:textId="77777777" w:rsidR="00BC72F2" w:rsidRPr="00E03F7B" w:rsidRDefault="00BC72F2" w:rsidP="00BC72F2">
      <w:pPr>
        <w:pStyle w:val="aa"/>
        <w:rPr>
          <w:rFonts w:ascii="ＭＳ ゴシック" w:hAnsi="ＭＳ ゴシック"/>
          <w:spacing w:val="0"/>
          <w:sz w:val="22"/>
          <w:szCs w:val="22"/>
        </w:rPr>
      </w:pPr>
    </w:p>
    <w:p w14:paraId="14446F34" w14:textId="4F29D0D0" w:rsidR="00BC72F2" w:rsidRPr="007A0ADB" w:rsidRDefault="00E03F7B" w:rsidP="00BC72F2">
      <w:pPr>
        <w:pStyle w:val="aa"/>
        <w:rPr>
          <w:rFonts w:ascii="ＭＳ ゴシック" w:hAnsi="ＭＳ ゴシック"/>
          <w:spacing w:val="0"/>
          <w:sz w:val="22"/>
          <w:szCs w:val="22"/>
        </w:rPr>
      </w:pPr>
      <w:r>
        <w:rPr>
          <w:rFonts w:ascii="ＭＳ ゴシック" w:hAnsi="ＭＳ ゴシック" w:hint="eastAsia"/>
          <w:spacing w:val="0"/>
          <w:sz w:val="22"/>
          <w:szCs w:val="22"/>
        </w:rPr>
        <w:t xml:space="preserve">　　　　　　　　</w:t>
      </w:r>
      <w:r w:rsidR="00BC72F2" w:rsidRPr="007A0ADB">
        <w:rPr>
          <w:rFonts w:ascii="ＭＳ ゴシック" w:hAnsi="ＭＳ ゴシック" w:hint="eastAsia"/>
          <w:spacing w:val="0"/>
          <w:sz w:val="22"/>
          <w:szCs w:val="22"/>
        </w:rPr>
        <w:t>殿</w:t>
      </w:r>
    </w:p>
    <w:p w14:paraId="206AC9BA" w14:textId="77777777" w:rsidR="00BC72F2" w:rsidRPr="007A0ADB" w:rsidRDefault="00BC72F2" w:rsidP="00BC72F2">
      <w:pPr>
        <w:pStyle w:val="aa"/>
        <w:rPr>
          <w:rFonts w:ascii="ＭＳ ゴシック" w:hAnsi="ＭＳ ゴシック"/>
          <w:spacing w:val="0"/>
          <w:sz w:val="22"/>
          <w:szCs w:val="22"/>
        </w:rPr>
      </w:pPr>
      <w:r w:rsidRPr="007A0ADB">
        <w:rPr>
          <w:rFonts w:ascii="ＭＳ ゴシック" w:hAnsi="ＭＳ ゴシック" w:hint="eastAsia"/>
          <w:spacing w:val="0"/>
          <w:sz w:val="22"/>
          <w:szCs w:val="22"/>
        </w:rPr>
        <w:t>（販売先）</w:t>
      </w:r>
    </w:p>
    <w:p w14:paraId="415924D5" w14:textId="19DC4193" w:rsidR="00BC72F2" w:rsidRPr="007A0ADB" w:rsidRDefault="00BC72F2" w:rsidP="00E03F7B">
      <w:pPr>
        <w:pStyle w:val="aa"/>
        <w:ind w:leftChars="2700" w:left="5670"/>
        <w:jc w:val="left"/>
        <w:rPr>
          <w:rFonts w:ascii="ＭＳ ゴシック" w:hAnsi="ＭＳ ゴシック"/>
          <w:spacing w:val="0"/>
          <w:sz w:val="22"/>
          <w:szCs w:val="22"/>
        </w:rPr>
      </w:pPr>
      <w:r>
        <w:rPr>
          <w:rFonts w:ascii="ＭＳ ゴシック" w:hAnsi="ＭＳ ゴシック" w:hint="eastAsia"/>
          <w:spacing w:val="0"/>
          <w:sz w:val="22"/>
          <w:szCs w:val="22"/>
        </w:rPr>
        <w:t>事業者名</w:t>
      </w:r>
    </w:p>
    <w:p w14:paraId="13E6CDC2" w14:textId="31CC618C" w:rsidR="00BC72F2" w:rsidRPr="007A0ADB" w:rsidRDefault="00BC72F2" w:rsidP="00E03F7B">
      <w:pPr>
        <w:pStyle w:val="aa"/>
        <w:ind w:leftChars="2700" w:left="5670"/>
        <w:jc w:val="left"/>
        <w:rPr>
          <w:rFonts w:ascii="ＭＳ ゴシック" w:hAnsi="ＭＳ ゴシック"/>
          <w:spacing w:val="0"/>
          <w:sz w:val="22"/>
          <w:szCs w:val="22"/>
        </w:rPr>
      </w:pPr>
      <w:r w:rsidRPr="007A0ADB">
        <w:rPr>
          <w:rFonts w:ascii="ＭＳ ゴシック" w:hAnsi="ＭＳ ゴシック" w:hint="eastAsia"/>
          <w:spacing w:val="0"/>
          <w:sz w:val="22"/>
          <w:szCs w:val="22"/>
        </w:rPr>
        <w:t>認定番号</w:t>
      </w:r>
    </w:p>
    <w:p w14:paraId="18703ECE" w14:textId="77777777" w:rsidR="00BC72F2" w:rsidRPr="007A0ADB" w:rsidRDefault="00BC72F2" w:rsidP="00BC72F2">
      <w:pPr>
        <w:pStyle w:val="aa"/>
        <w:rPr>
          <w:rFonts w:ascii="ＭＳ ゴシック" w:hAnsi="ＭＳ ゴシック"/>
          <w:spacing w:val="0"/>
          <w:sz w:val="22"/>
          <w:szCs w:val="22"/>
        </w:rPr>
      </w:pPr>
    </w:p>
    <w:p w14:paraId="25262893" w14:textId="77777777" w:rsidR="00BC72F2" w:rsidRPr="007A0ADB" w:rsidRDefault="00BC72F2" w:rsidP="00BC72F2">
      <w:pPr>
        <w:pStyle w:val="aa"/>
        <w:rPr>
          <w:rFonts w:ascii="ＭＳ ゴシック" w:hAnsi="ＭＳ ゴシック"/>
          <w:spacing w:val="0"/>
          <w:sz w:val="22"/>
          <w:szCs w:val="22"/>
        </w:rPr>
      </w:pPr>
      <w:r w:rsidRPr="007A0ADB">
        <w:rPr>
          <w:rFonts w:ascii="ＭＳ ゴシック" w:hAnsi="ＭＳ ゴシック" w:hint="eastAsia"/>
          <w:spacing w:val="0"/>
          <w:sz w:val="22"/>
          <w:szCs w:val="22"/>
        </w:rPr>
        <w:t xml:space="preserve">　下記の物件が、以下の項目に該当し、適切に分別管理されていることを証明します。</w:t>
      </w:r>
    </w:p>
    <w:p w14:paraId="43EF4AAC" w14:textId="77777777" w:rsidR="00BC72F2" w:rsidRPr="007A0ADB" w:rsidRDefault="00BC72F2" w:rsidP="00BC72F2">
      <w:pPr>
        <w:pStyle w:val="aa"/>
        <w:ind w:left="284" w:hangingChars="129" w:hanging="284"/>
        <w:rPr>
          <w:rFonts w:ascii="ＭＳ ゴシック" w:hAnsi="ＭＳ ゴシック"/>
          <w:spacing w:val="0"/>
          <w:sz w:val="22"/>
          <w:szCs w:val="22"/>
        </w:rPr>
      </w:pPr>
      <w:r>
        <w:rPr>
          <w:rFonts w:ascii="ＭＳ ゴシック" w:hAnsi="ＭＳ ゴシック" w:hint="eastAsia"/>
          <w:spacing w:val="0"/>
          <w:sz w:val="22"/>
          <w:szCs w:val="22"/>
        </w:rPr>
        <w:t>①</w:t>
      </w:r>
      <w:r w:rsidRPr="007A0ADB">
        <w:rPr>
          <w:rFonts w:ascii="ＭＳ ゴシック" w:hAnsi="ＭＳ ゴシック" w:hint="eastAsia"/>
          <w:spacing w:val="0"/>
          <w:sz w:val="22"/>
          <w:szCs w:val="22"/>
        </w:rPr>
        <w:t xml:space="preserve">　全て「木材・木製品の合法性・持続可能性の証明のためのガイドライン」に基づき証明された木材のみを原料としていること。</w:t>
      </w:r>
    </w:p>
    <w:p w14:paraId="4E1075F6" w14:textId="77777777" w:rsidR="00BC72F2" w:rsidRPr="007A0ADB" w:rsidRDefault="00BC72F2" w:rsidP="00BC72F2">
      <w:pPr>
        <w:pStyle w:val="aa"/>
        <w:ind w:left="284" w:hangingChars="129" w:hanging="284"/>
        <w:rPr>
          <w:rFonts w:ascii="ＭＳ ゴシック" w:hAnsi="ＭＳ ゴシック"/>
          <w:spacing w:val="0"/>
          <w:sz w:val="22"/>
          <w:szCs w:val="22"/>
        </w:rPr>
      </w:pPr>
      <w:r>
        <w:rPr>
          <w:rFonts w:ascii="ＭＳ ゴシック" w:hAnsi="ＭＳ ゴシック" w:hint="eastAsia"/>
          <w:spacing w:val="0"/>
          <w:sz w:val="22"/>
          <w:szCs w:val="22"/>
        </w:rPr>
        <w:t>②</w:t>
      </w:r>
      <w:r w:rsidRPr="007A0ADB">
        <w:rPr>
          <w:rFonts w:ascii="ＭＳ ゴシック" w:hAnsi="ＭＳ ゴシック" w:hint="eastAsia"/>
          <w:spacing w:val="0"/>
          <w:sz w:val="22"/>
          <w:szCs w:val="22"/>
        </w:rPr>
        <w:t xml:space="preserve">　全て「間伐材チップの確認のためのガイドライン」に基づき確認された間伐材であること。</w:t>
      </w:r>
    </w:p>
    <w:p w14:paraId="688A3129" w14:textId="77777777" w:rsidR="00BC72F2" w:rsidRPr="007A0ADB" w:rsidRDefault="00BC72F2" w:rsidP="00BC72F2">
      <w:pPr>
        <w:pStyle w:val="aa"/>
        <w:ind w:left="284" w:hangingChars="129" w:hanging="284"/>
        <w:rPr>
          <w:rFonts w:ascii="ＭＳ ゴシック" w:hAnsi="ＭＳ ゴシック"/>
          <w:spacing w:val="0"/>
          <w:sz w:val="22"/>
          <w:szCs w:val="22"/>
        </w:rPr>
      </w:pPr>
      <w:r>
        <w:rPr>
          <w:rFonts w:ascii="ＭＳ ゴシック" w:hAnsi="ＭＳ ゴシック" w:hint="eastAsia"/>
          <w:spacing w:val="0"/>
          <w:sz w:val="22"/>
          <w:szCs w:val="22"/>
        </w:rPr>
        <w:t>③</w:t>
      </w:r>
      <w:r w:rsidRPr="007A0ADB">
        <w:rPr>
          <w:rFonts w:ascii="ＭＳ ゴシック" w:hAnsi="ＭＳ ゴシック" w:hint="eastAsia"/>
          <w:spacing w:val="0"/>
          <w:sz w:val="22"/>
          <w:szCs w:val="22"/>
        </w:rPr>
        <w:t xml:space="preserve">　全て「発電利用に供する木質バイオマスの証明のためのガイドライン」に基づく間伐材等由来の木質バイオマスであること。</w:t>
      </w:r>
    </w:p>
    <w:p w14:paraId="188CE716" w14:textId="77777777" w:rsidR="00BC72F2" w:rsidRPr="007A0ADB" w:rsidRDefault="00BC72F2" w:rsidP="00BC72F2">
      <w:pPr>
        <w:pStyle w:val="aa"/>
        <w:ind w:left="284" w:hangingChars="129" w:hanging="284"/>
        <w:rPr>
          <w:rFonts w:ascii="ＭＳ ゴシック" w:hAnsi="ＭＳ ゴシック"/>
          <w:spacing w:val="0"/>
          <w:sz w:val="22"/>
          <w:szCs w:val="22"/>
        </w:rPr>
      </w:pPr>
      <w:r>
        <w:rPr>
          <w:rFonts w:ascii="ＭＳ ゴシック" w:hAnsi="ＭＳ ゴシック" w:hint="eastAsia"/>
          <w:spacing w:val="0"/>
          <w:sz w:val="22"/>
          <w:szCs w:val="22"/>
        </w:rPr>
        <w:t>④</w:t>
      </w:r>
      <w:r w:rsidRPr="007A0ADB">
        <w:rPr>
          <w:rFonts w:ascii="ＭＳ ゴシック" w:hAnsi="ＭＳ ゴシック" w:hint="eastAsia"/>
          <w:spacing w:val="0"/>
          <w:sz w:val="22"/>
          <w:szCs w:val="22"/>
        </w:rPr>
        <w:t xml:space="preserve">　全て「発電利用に供する木質バイオマスの証明のためのガイドライン」に基づく一般木質バイオマスであること。</w:t>
      </w:r>
    </w:p>
    <w:p w14:paraId="7089EDC3" w14:textId="77777777" w:rsidR="00BC72F2" w:rsidRPr="007A0ADB" w:rsidRDefault="00BC72F2" w:rsidP="00BC72F2">
      <w:pPr>
        <w:pStyle w:val="aa"/>
        <w:rPr>
          <w:rFonts w:ascii="ＭＳ ゴシック" w:hAnsi="ＭＳ ゴシック"/>
          <w:spacing w:val="0"/>
          <w:sz w:val="22"/>
          <w:szCs w:val="22"/>
        </w:rPr>
      </w:pPr>
    </w:p>
    <w:p w14:paraId="76734993" w14:textId="6E4F5DD5" w:rsidR="00BC72F2" w:rsidRPr="007A0ADB" w:rsidRDefault="00BC72F2" w:rsidP="00E03F7B">
      <w:pPr>
        <w:pStyle w:val="aa"/>
        <w:jc w:val="center"/>
        <w:rPr>
          <w:rFonts w:ascii="ＭＳ ゴシック" w:hAnsi="ＭＳ ゴシック"/>
          <w:spacing w:val="0"/>
          <w:sz w:val="22"/>
          <w:szCs w:val="22"/>
        </w:rPr>
      </w:pPr>
      <w:r w:rsidRPr="007A0ADB">
        <w:rPr>
          <w:rFonts w:ascii="ＭＳ ゴシック" w:hAnsi="ＭＳ ゴシック" w:hint="eastAsia"/>
          <w:spacing w:val="0"/>
          <w:sz w:val="22"/>
          <w:szCs w:val="22"/>
        </w:rPr>
        <w:t>記</w:t>
      </w:r>
    </w:p>
    <w:p w14:paraId="3FDA706F" w14:textId="77777777" w:rsidR="00BC72F2" w:rsidRPr="007A0ADB" w:rsidRDefault="00BC72F2" w:rsidP="00BC72F2">
      <w:pPr>
        <w:pStyle w:val="aa"/>
        <w:rPr>
          <w:rFonts w:ascii="ＭＳ ゴシック" w:hAnsi="ＭＳ ゴシック"/>
          <w:spacing w:val="0"/>
          <w:sz w:val="22"/>
          <w:szCs w:val="22"/>
        </w:rPr>
      </w:pPr>
    </w:p>
    <w:p w14:paraId="3A1818AF" w14:textId="7204F8B9" w:rsidR="00BC72F2" w:rsidRPr="007A0ADB" w:rsidRDefault="00BC72F2" w:rsidP="00317D68">
      <w:pPr>
        <w:pStyle w:val="aa"/>
        <w:ind w:leftChars="67" w:left="141"/>
        <w:rPr>
          <w:rFonts w:ascii="ＭＳ ゴシック" w:hAnsi="ＭＳ ゴシック"/>
          <w:spacing w:val="0"/>
          <w:sz w:val="22"/>
          <w:szCs w:val="22"/>
        </w:rPr>
      </w:pPr>
      <w:r w:rsidRPr="007A0ADB">
        <w:rPr>
          <w:rFonts w:ascii="ＭＳ ゴシック" w:hAnsi="ＭＳ ゴシック" w:hint="eastAsia"/>
          <w:spacing w:val="0"/>
          <w:sz w:val="22"/>
          <w:szCs w:val="22"/>
        </w:rPr>
        <w:t>１．樹種</w:t>
      </w:r>
    </w:p>
    <w:p w14:paraId="4977BA8E" w14:textId="1E7CB9A7" w:rsidR="00BC72F2" w:rsidRPr="007A0ADB" w:rsidRDefault="00BC72F2" w:rsidP="00317D68">
      <w:pPr>
        <w:pStyle w:val="aa"/>
        <w:ind w:leftChars="67" w:left="141"/>
        <w:rPr>
          <w:rFonts w:ascii="ＭＳ ゴシック" w:hAnsi="ＭＳ ゴシック"/>
          <w:spacing w:val="0"/>
          <w:sz w:val="22"/>
          <w:szCs w:val="22"/>
        </w:rPr>
      </w:pPr>
      <w:r w:rsidRPr="007A0ADB">
        <w:rPr>
          <w:rFonts w:ascii="ＭＳ ゴシック" w:hAnsi="ＭＳ ゴシック" w:hint="eastAsia"/>
          <w:spacing w:val="0"/>
          <w:sz w:val="22"/>
          <w:szCs w:val="22"/>
        </w:rPr>
        <w:t>２．数量</w:t>
      </w:r>
    </w:p>
    <w:p w14:paraId="113CB048" w14:textId="07821641" w:rsidR="00BC72F2" w:rsidRPr="007A0ADB" w:rsidRDefault="00BC72F2" w:rsidP="00317D68">
      <w:pPr>
        <w:pStyle w:val="aa"/>
        <w:ind w:leftChars="67" w:left="141"/>
        <w:rPr>
          <w:rFonts w:ascii="ＭＳ ゴシック" w:hAnsi="ＭＳ ゴシック"/>
          <w:spacing w:val="0"/>
          <w:sz w:val="22"/>
          <w:szCs w:val="22"/>
        </w:rPr>
      </w:pPr>
      <w:r w:rsidRPr="007A0ADB">
        <w:rPr>
          <w:rFonts w:ascii="ＭＳ ゴシック" w:hAnsi="ＭＳ ゴシック" w:hint="eastAsia"/>
          <w:spacing w:val="0"/>
          <w:sz w:val="22"/>
          <w:szCs w:val="22"/>
        </w:rPr>
        <w:t>３．その他必要事項</w:t>
      </w:r>
    </w:p>
    <w:p w14:paraId="1A736206" w14:textId="2494B877" w:rsidR="00317D68" w:rsidRPr="009B0F14" w:rsidRDefault="00317D68" w:rsidP="00CD2994">
      <w:pPr>
        <w:pStyle w:val="aa"/>
        <w:ind w:leftChars="67" w:left="141"/>
        <w:rPr>
          <w:rFonts w:ascii="ＭＳ ゴシック" w:hAnsi="ＭＳ ゴシック"/>
          <w:spacing w:val="0"/>
          <w:sz w:val="22"/>
          <w:szCs w:val="22"/>
        </w:rPr>
      </w:pPr>
      <w:r>
        <w:rPr>
          <w:rFonts w:ascii="ＭＳ ゴシック" w:hAnsi="ＭＳ ゴシック" w:hint="eastAsia"/>
          <w:spacing w:val="0"/>
          <w:sz w:val="22"/>
          <w:szCs w:val="22"/>
        </w:rPr>
        <w:t>４．</w:t>
      </w:r>
      <w:r w:rsidRPr="009B0F14">
        <w:rPr>
          <w:rFonts w:ascii="ＭＳ ゴシック" w:hAnsi="ＭＳ ゴシック" w:hint="eastAsia"/>
          <w:spacing w:val="0"/>
          <w:sz w:val="22"/>
          <w:szCs w:val="22"/>
        </w:rPr>
        <w:t>GHG</w:t>
      </w:r>
      <w:r w:rsidRPr="009B0F14">
        <w:rPr>
          <w:rFonts w:ascii="ＭＳ ゴシック" w:hAnsi="ＭＳ ゴシック" w:hint="eastAsia"/>
          <w:spacing w:val="0"/>
          <w:sz w:val="22"/>
          <w:szCs w:val="22"/>
        </w:rPr>
        <w:t>関連情報（</w:t>
      </w:r>
      <w:r w:rsidRPr="00CD2994">
        <w:rPr>
          <w:rFonts w:ascii="ＭＳ 明朝" w:hAnsi="ＭＳ 明朝"/>
          <w:spacing w:val="0"/>
          <w:sz w:val="22"/>
          <w:szCs w:val="22"/>
        </w:rPr>
        <w:t>GHG</w:t>
      </w:r>
      <w:r w:rsidRPr="009B0F14">
        <w:rPr>
          <w:rFonts w:ascii="ＭＳ ゴシック" w:hAnsi="ＭＳ ゴシック" w:hint="eastAsia"/>
          <w:spacing w:val="0"/>
          <w:sz w:val="22"/>
          <w:szCs w:val="22"/>
        </w:rPr>
        <w:t>基準適用案件</w:t>
      </w:r>
      <w:r>
        <w:rPr>
          <w:rFonts w:ascii="ＭＳ ゴシック" w:hAnsi="ＭＳ ゴシック" w:hint="eastAsia"/>
          <w:spacing w:val="0"/>
          <w:sz w:val="22"/>
          <w:szCs w:val="22"/>
        </w:rPr>
        <w:t>（</w:t>
      </w:r>
      <w:r w:rsidRPr="009B0F14">
        <w:rPr>
          <w:rFonts w:ascii="ＭＳ ゴシック" w:hAnsi="ＭＳ ゴシック" w:hint="eastAsia"/>
          <w:spacing w:val="0"/>
          <w:sz w:val="22"/>
          <w:szCs w:val="22"/>
        </w:rPr>
        <w:t>※</w:t>
      </w:r>
      <w:r>
        <w:rPr>
          <w:rFonts w:ascii="ＭＳ ゴシック" w:hAnsi="ＭＳ ゴシック" w:hint="eastAsia"/>
          <w:spacing w:val="0"/>
          <w:sz w:val="22"/>
          <w:szCs w:val="22"/>
        </w:rPr>
        <w:t>）</w:t>
      </w:r>
      <w:r w:rsidRPr="009B0F14">
        <w:rPr>
          <w:rFonts w:ascii="ＭＳ ゴシック" w:hAnsi="ＭＳ ゴシック" w:hint="eastAsia"/>
          <w:spacing w:val="0"/>
          <w:sz w:val="22"/>
          <w:szCs w:val="22"/>
        </w:rPr>
        <w:t>への国内木質バイオマス供給の場合は以下の情報を追加）</w:t>
      </w:r>
    </w:p>
    <w:p w14:paraId="57844915" w14:textId="2A03782C" w:rsidR="00317D68" w:rsidRPr="009B0F14" w:rsidRDefault="00317D68" w:rsidP="00317D68">
      <w:pPr>
        <w:pStyle w:val="aa"/>
        <w:rPr>
          <w:rFonts w:ascii="ＭＳ ゴシック" w:hAnsi="ＭＳ ゴシック"/>
          <w:spacing w:val="0"/>
          <w:sz w:val="22"/>
          <w:szCs w:val="22"/>
        </w:rPr>
      </w:pPr>
      <w:r w:rsidRPr="009B0F14">
        <w:rPr>
          <w:rFonts w:ascii="ＭＳ ゴシック" w:hAnsi="ＭＳ ゴシック" w:hint="eastAsia"/>
          <w:spacing w:val="0"/>
          <w:sz w:val="22"/>
          <w:szCs w:val="22"/>
        </w:rPr>
        <w:t>（１）原料区分、原料輸送区分</w:t>
      </w:r>
      <w:r w:rsidR="00FE1E54">
        <w:rPr>
          <w:rFonts w:ascii="ＭＳ ゴシック" w:hAnsi="ＭＳ ゴシック" w:hint="eastAsia"/>
          <w:spacing w:val="0"/>
          <w:sz w:val="22"/>
          <w:szCs w:val="22"/>
        </w:rPr>
        <w:t>（原木市場の入荷分）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2270"/>
        <w:gridCol w:w="2821"/>
        <w:gridCol w:w="1949"/>
        <w:gridCol w:w="2020"/>
      </w:tblGrid>
      <w:tr w:rsidR="00317D68" w14:paraId="1F1DE6DB" w14:textId="77777777" w:rsidTr="002A1BC4">
        <w:tc>
          <w:tcPr>
            <w:tcW w:w="2317" w:type="dxa"/>
            <w:shd w:val="clear" w:color="auto" w:fill="FFFFFF"/>
          </w:tcPr>
          <w:p w14:paraId="08F4A0B8" w14:textId="77777777" w:rsidR="00317D68" w:rsidRDefault="00317D68" w:rsidP="002A1BC4">
            <w:pPr>
              <w:pStyle w:val="aa"/>
              <w:jc w:val="center"/>
              <w:rPr>
                <w:rFonts w:ascii="ＭＳ ゴシック" w:hAnsi="ＭＳ ゴシック"/>
                <w:spacing w:val="0"/>
                <w:sz w:val="22"/>
                <w:szCs w:val="22"/>
              </w:rPr>
            </w:pPr>
            <w:r>
              <w:rPr>
                <w:rFonts w:ascii="ＭＳ ゴシック" w:hAnsi="ＭＳ ゴシック" w:hint="eastAsia"/>
                <w:spacing w:val="0"/>
                <w:sz w:val="22"/>
                <w:szCs w:val="22"/>
              </w:rPr>
              <w:t>原料区分</w:t>
            </w:r>
          </w:p>
        </w:tc>
        <w:tc>
          <w:tcPr>
            <w:tcW w:w="2894" w:type="dxa"/>
            <w:shd w:val="clear" w:color="auto" w:fill="FFFFFF"/>
          </w:tcPr>
          <w:p w14:paraId="2BC67083" w14:textId="77777777" w:rsidR="00317D68" w:rsidRDefault="00317D68" w:rsidP="002A1BC4">
            <w:pPr>
              <w:pStyle w:val="aa"/>
              <w:jc w:val="center"/>
              <w:rPr>
                <w:rFonts w:ascii="ＭＳ ゴシック" w:hAnsi="ＭＳ ゴシック"/>
                <w:spacing w:val="0"/>
                <w:sz w:val="22"/>
                <w:szCs w:val="22"/>
              </w:rPr>
            </w:pPr>
            <w:r>
              <w:rPr>
                <w:rFonts w:ascii="ＭＳ ゴシック" w:hAnsi="ＭＳ ゴシック" w:hint="eastAsia"/>
                <w:spacing w:val="0"/>
                <w:sz w:val="22"/>
                <w:szCs w:val="22"/>
              </w:rPr>
              <w:t>原料輸送区分</w:t>
            </w:r>
          </w:p>
        </w:tc>
        <w:tc>
          <w:tcPr>
            <w:tcW w:w="1985" w:type="dxa"/>
            <w:shd w:val="clear" w:color="auto" w:fill="FFFFFF"/>
          </w:tcPr>
          <w:p w14:paraId="76D717DF" w14:textId="77777777" w:rsidR="00317D68" w:rsidRDefault="00317D68" w:rsidP="002A1BC4">
            <w:pPr>
              <w:pStyle w:val="aa"/>
              <w:jc w:val="center"/>
              <w:rPr>
                <w:rFonts w:ascii="ＭＳ ゴシック" w:hAnsi="ＭＳ ゴシック"/>
                <w:spacing w:val="0"/>
                <w:sz w:val="22"/>
                <w:szCs w:val="22"/>
              </w:rPr>
            </w:pPr>
            <w:r>
              <w:rPr>
                <w:rFonts w:ascii="ＭＳ ゴシック" w:hAnsi="ＭＳ ゴシック" w:hint="eastAsia"/>
                <w:spacing w:val="0"/>
                <w:sz w:val="22"/>
                <w:szCs w:val="22"/>
              </w:rPr>
              <w:t>構成比</w:t>
            </w:r>
          </w:p>
        </w:tc>
        <w:tc>
          <w:tcPr>
            <w:tcW w:w="2074" w:type="dxa"/>
            <w:shd w:val="clear" w:color="auto" w:fill="FFFFFF"/>
          </w:tcPr>
          <w:p w14:paraId="34BBAE63" w14:textId="77777777" w:rsidR="00317D68" w:rsidRDefault="00317D68" w:rsidP="002A1BC4">
            <w:pPr>
              <w:pStyle w:val="aa"/>
              <w:jc w:val="center"/>
              <w:rPr>
                <w:rFonts w:ascii="ＭＳ ゴシック" w:hAnsi="ＭＳ ゴシック"/>
                <w:spacing w:val="0"/>
                <w:sz w:val="22"/>
                <w:szCs w:val="22"/>
              </w:rPr>
            </w:pPr>
            <w:r>
              <w:rPr>
                <w:rFonts w:ascii="ＭＳ ゴシック" w:hAnsi="ＭＳ ゴシック" w:hint="eastAsia"/>
                <w:spacing w:val="0"/>
                <w:sz w:val="22"/>
                <w:szCs w:val="22"/>
              </w:rPr>
              <w:t>備考</w:t>
            </w:r>
          </w:p>
        </w:tc>
      </w:tr>
      <w:tr w:rsidR="00317D68" w14:paraId="1668A569" w14:textId="77777777" w:rsidTr="002A1BC4">
        <w:tc>
          <w:tcPr>
            <w:tcW w:w="2317" w:type="dxa"/>
            <w:shd w:val="clear" w:color="auto" w:fill="FFFFFF"/>
          </w:tcPr>
          <w:p w14:paraId="592E1FB2" w14:textId="05074B93" w:rsidR="00317D68" w:rsidRDefault="00FE1E54" w:rsidP="002A1BC4">
            <w:pPr>
              <w:pStyle w:val="aa"/>
              <w:rPr>
                <w:rFonts w:ascii="ＭＳ ゴシック" w:hAnsi="ＭＳ ゴシック"/>
                <w:spacing w:val="0"/>
                <w:sz w:val="22"/>
                <w:szCs w:val="22"/>
              </w:rPr>
            </w:pPr>
            <w:r>
              <w:rPr>
                <w:rFonts w:ascii="ＭＳ ゴシック" w:hAnsi="ＭＳ ゴシック" w:hint="eastAsia"/>
                <w:spacing w:val="0"/>
                <w:sz w:val="22"/>
                <w:szCs w:val="22"/>
              </w:rPr>
              <w:t>（例）</w:t>
            </w:r>
            <w:r w:rsidR="00317D68">
              <w:rPr>
                <w:rFonts w:ascii="ＭＳ ゴシック" w:hAnsi="ＭＳ ゴシック" w:hint="eastAsia"/>
                <w:spacing w:val="0"/>
                <w:sz w:val="22"/>
                <w:szCs w:val="22"/>
              </w:rPr>
              <w:t>間伐材</w:t>
            </w:r>
          </w:p>
        </w:tc>
        <w:tc>
          <w:tcPr>
            <w:tcW w:w="2894" w:type="dxa"/>
            <w:shd w:val="clear" w:color="auto" w:fill="FFFFFF"/>
          </w:tcPr>
          <w:p w14:paraId="5982DC16" w14:textId="706E5481" w:rsidR="00317D68" w:rsidRPr="00695104" w:rsidRDefault="00CD2994" w:rsidP="002A1BC4">
            <w:pPr>
              <w:pStyle w:val="aa"/>
              <w:rPr>
                <w:rFonts w:ascii="ＭＳ 明朝" w:hAnsi="ＭＳ 明朝"/>
                <w:spacing w:val="0"/>
                <w:sz w:val="22"/>
                <w:szCs w:val="22"/>
              </w:rPr>
            </w:pPr>
            <w:r>
              <w:rPr>
                <w:rFonts w:ascii="ＭＳ 明朝" w:hAnsi="ＭＳ 明朝" w:hint="eastAsia"/>
                <w:spacing w:val="0"/>
                <w:sz w:val="22"/>
                <w:szCs w:val="22"/>
              </w:rPr>
              <w:t>(例)</w:t>
            </w:r>
            <w:r w:rsidR="00317D68" w:rsidRPr="00695104">
              <w:rPr>
                <w:rFonts w:ascii="ＭＳ 明朝" w:hAnsi="ＭＳ 明朝" w:hint="eastAsia"/>
                <w:spacing w:val="0"/>
                <w:sz w:val="22"/>
                <w:szCs w:val="22"/>
              </w:rPr>
              <w:t>10ｔ車以上、30㎞以下</w:t>
            </w:r>
          </w:p>
        </w:tc>
        <w:tc>
          <w:tcPr>
            <w:tcW w:w="1985" w:type="dxa"/>
            <w:shd w:val="clear" w:color="auto" w:fill="FFFFFF"/>
          </w:tcPr>
          <w:p w14:paraId="0C420B77" w14:textId="38F96337" w:rsidR="00317D68" w:rsidRDefault="00FE1E54" w:rsidP="00FE1E54">
            <w:pPr>
              <w:pStyle w:val="aa"/>
              <w:rPr>
                <w:rFonts w:ascii="ＭＳ ゴシック" w:hAnsi="ＭＳ ゴシック"/>
                <w:spacing w:val="0"/>
                <w:sz w:val="22"/>
                <w:szCs w:val="22"/>
              </w:rPr>
            </w:pPr>
            <w:r>
              <w:rPr>
                <w:rFonts w:ascii="ＭＳ ゴシック" w:hAnsi="ＭＳ ゴシック" w:hint="eastAsia"/>
                <w:spacing w:val="0"/>
                <w:sz w:val="22"/>
                <w:szCs w:val="22"/>
              </w:rPr>
              <w:t>（</w:t>
            </w:r>
            <w:r w:rsidR="00CD2994">
              <w:rPr>
                <w:rFonts w:ascii="ＭＳ ゴシック" w:hAnsi="ＭＳ ゴシック" w:hint="eastAsia"/>
                <w:spacing w:val="0"/>
                <w:sz w:val="22"/>
                <w:szCs w:val="22"/>
              </w:rPr>
              <w:t>例</w:t>
            </w:r>
            <w:r>
              <w:rPr>
                <w:rFonts w:ascii="ＭＳ ゴシック" w:hAnsi="ＭＳ ゴシック" w:hint="eastAsia"/>
                <w:spacing w:val="0"/>
                <w:sz w:val="22"/>
                <w:szCs w:val="22"/>
              </w:rPr>
              <w:t>）</w:t>
            </w:r>
            <w:r w:rsidRPr="00FE1E54">
              <w:rPr>
                <w:rFonts w:ascii="ＭＳ Ｐ明朝" w:eastAsia="ＭＳ Ｐ明朝" w:hAnsi="ＭＳ Ｐ明朝" w:hint="eastAsia"/>
                <w:spacing w:val="0"/>
                <w:sz w:val="22"/>
                <w:szCs w:val="22"/>
              </w:rPr>
              <w:t>50</w:t>
            </w:r>
            <w:r w:rsidR="00317D68">
              <w:rPr>
                <w:rFonts w:ascii="ＭＳ ゴシック" w:hAnsi="ＭＳ ゴシック" w:hint="eastAsia"/>
                <w:spacing w:val="0"/>
                <w:sz w:val="22"/>
                <w:szCs w:val="22"/>
              </w:rPr>
              <w:t>％</w:t>
            </w:r>
          </w:p>
        </w:tc>
        <w:tc>
          <w:tcPr>
            <w:tcW w:w="2074" w:type="dxa"/>
            <w:shd w:val="clear" w:color="auto" w:fill="FFFFFF"/>
          </w:tcPr>
          <w:p w14:paraId="5CBE950B" w14:textId="77777777" w:rsidR="00317D68" w:rsidRDefault="00317D68" w:rsidP="002A1BC4">
            <w:pPr>
              <w:pStyle w:val="aa"/>
              <w:rPr>
                <w:rFonts w:ascii="ＭＳ ゴシック" w:hAnsi="ＭＳ ゴシック"/>
                <w:spacing w:val="0"/>
                <w:sz w:val="22"/>
                <w:szCs w:val="22"/>
              </w:rPr>
            </w:pPr>
          </w:p>
        </w:tc>
      </w:tr>
      <w:tr w:rsidR="00317D68" w14:paraId="5A27F46A" w14:textId="77777777" w:rsidTr="002A1BC4">
        <w:tc>
          <w:tcPr>
            <w:tcW w:w="2317" w:type="dxa"/>
            <w:shd w:val="clear" w:color="auto" w:fill="FFFFFF"/>
          </w:tcPr>
          <w:p w14:paraId="479E5B86" w14:textId="7612C883" w:rsidR="00317D68" w:rsidRDefault="00FE1E54" w:rsidP="002A1BC4">
            <w:pPr>
              <w:pStyle w:val="aa"/>
              <w:rPr>
                <w:rFonts w:ascii="ＭＳ ゴシック" w:hAnsi="ＭＳ ゴシック"/>
                <w:spacing w:val="0"/>
                <w:sz w:val="22"/>
                <w:szCs w:val="22"/>
              </w:rPr>
            </w:pPr>
            <w:r>
              <w:rPr>
                <w:rFonts w:ascii="ＭＳ ゴシック" w:hAnsi="ＭＳ ゴシック" w:hint="eastAsia"/>
                <w:spacing w:val="0"/>
                <w:sz w:val="22"/>
                <w:szCs w:val="22"/>
              </w:rPr>
              <w:t>（例</w:t>
            </w:r>
            <w:r>
              <w:rPr>
                <w:rFonts w:ascii="ＭＳ ゴシック" w:hAnsi="ＭＳ ゴシック"/>
                <w:spacing w:val="0"/>
                <w:sz w:val="22"/>
                <w:szCs w:val="22"/>
              </w:rPr>
              <w:t>）</w:t>
            </w:r>
            <w:r w:rsidR="00317D68">
              <w:rPr>
                <w:rFonts w:ascii="ＭＳ ゴシック" w:hAnsi="ＭＳ ゴシック" w:hint="eastAsia"/>
                <w:spacing w:val="0"/>
                <w:sz w:val="22"/>
                <w:szCs w:val="22"/>
              </w:rPr>
              <w:t>間伐材</w:t>
            </w:r>
          </w:p>
        </w:tc>
        <w:tc>
          <w:tcPr>
            <w:tcW w:w="2894" w:type="dxa"/>
            <w:shd w:val="clear" w:color="auto" w:fill="FFFFFF"/>
          </w:tcPr>
          <w:p w14:paraId="212A0E3B" w14:textId="319FC79E" w:rsidR="00317D68" w:rsidRPr="00695104" w:rsidRDefault="00CD2994" w:rsidP="002A1BC4">
            <w:pPr>
              <w:pStyle w:val="aa"/>
              <w:rPr>
                <w:rFonts w:ascii="ＭＳ 明朝" w:hAnsi="ＭＳ 明朝"/>
                <w:spacing w:val="0"/>
                <w:sz w:val="22"/>
                <w:szCs w:val="22"/>
              </w:rPr>
            </w:pPr>
            <w:r>
              <w:rPr>
                <w:rFonts w:ascii="ＭＳ 明朝" w:hAnsi="ＭＳ 明朝" w:hint="eastAsia"/>
                <w:spacing w:val="0"/>
                <w:sz w:val="22"/>
                <w:szCs w:val="22"/>
              </w:rPr>
              <w:t>(例)</w:t>
            </w:r>
            <w:r w:rsidR="00317D68" w:rsidRPr="00695104">
              <w:rPr>
                <w:rFonts w:ascii="ＭＳ 明朝" w:hAnsi="ＭＳ 明朝" w:hint="eastAsia"/>
                <w:spacing w:val="0"/>
                <w:sz w:val="22"/>
                <w:szCs w:val="22"/>
              </w:rPr>
              <w:t>20ｔ車以下、50㎞以下</w:t>
            </w:r>
          </w:p>
        </w:tc>
        <w:tc>
          <w:tcPr>
            <w:tcW w:w="1985" w:type="dxa"/>
            <w:shd w:val="clear" w:color="auto" w:fill="FFFFFF"/>
          </w:tcPr>
          <w:p w14:paraId="6570AC26" w14:textId="39638202" w:rsidR="00317D68" w:rsidRDefault="00FE1E54" w:rsidP="002A1BC4">
            <w:pPr>
              <w:pStyle w:val="aa"/>
              <w:rPr>
                <w:rFonts w:ascii="ＭＳ ゴシック" w:hAnsi="ＭＳ ゴシック"/>
                <w:spacing w:val="0"/>
                <w:sz w:val="22"/>
                <w:szCs w:val="22"/>
              </w:rPr>
            </w:pPr>
            <w:r>
              <w:rPr>
                <w:rFonts w:ascii="ＭＳ ゴシック" w:hAnsi="ＭＳ ゴシック" w:hint="eastAsia"/>
                <w:spacing w:val="0"/>
                <w:sz w:val="22"/>
                <w:szCs w:val="22"/>
              </w:rPr>
              <w:t>（</w:t>
            </w:r>
            <w:r w:rsidR="00CD2994">
              <w:rPr>
                <w:rFonts w:ascii="ＭＳ ゴシック" w:hAnsi="ＭＳ ゴシック" w:hint="eastAsia"/>
                <w:spacing w:val="0"/>
                <w:sz w:val="22"/>
                <w:szCs w:val="22"/>
              </w:rPr>
              <w:t>例</w:t>
            </w:r>
            <w:r>
              <w:rPr>
                <w:rFonts w:ascii="ＭＳ ゴシック" w:hAnsi="ＭＳ ゴシック" w:hint="eastAsia"/>
                <w:spacing w:val="0"/>
                <w:sz w:val="22"/>
                <w:szCs w:val="22"/>
              </w:rPr>
              <w:t>）</w:t>
            </w:r>
            <w:r w:rsidRPr="00FE1E54">
              <w:rPr>
                <w:rFonts w:ascii="ＭＳ Ｐ明朝" w:eastAsia="ＭＳ Ｐ明朝" w:hAnsi="ＭＳ Ｐ明朝" w:hint="eastAsia"/>
                <w:spacing w:val="0"/>
                <w:sz w:val="22"/>
                <w:szCs w:val="22"/>
              </w:rPr>
              <w:t>50</w:t>
            </w:r>
            <w:r w:rsidR="00317D68">
              <w:rPr>
                <w:rFonts w:ascii="ＭＳ ゴシック" w:hAnsi="ＭＳ ゴシック" w:hint="eastAsia"/>
                <w:spacing w:val="0"/>
                <w:sz w:val="22"/>
                <w:szCs w:val="22"/>
              </w:rPr>
              <w:t>％</w:t>
            </w:r>
          </w:p>
        </w:tc>
        <w:tc>
          <w:tcPr>
            <w:tcW w:w="2074" w:type="dxa"/>
            <w:shd w:val="clear" w:color="auto" w:fill="FFFFFF"/>
          </w:tcPr>
          <w:p w14:paraId="2E8908EB" w14:textId="77777777" w:rsidR="00317D68" w:rsidRDefault="00317D68" w:rsidP="002A1BC4">
            <w:pPr>
              <w:pStyle w:val="aa"/>
              <w:rPr>
                <w:rFonts w:ascii="ＭＳ ゴシック" w:hAnsi="ＭＳ ゴシック"/>
                <w:spacing w:val="0"/>
                <w:sz w:val="22"/>
                <w:szCs w:val="22"/>
              </w:rPr>
            </w:pPr>
          </w:p>
        </w:tc>
      </w:tr>
      <w:tr w:rsidR="00317D68" w14:paraId="2E849A10" w14:textId="77777777" w:rsidTr="002A1BC4">
        <w:tc>
          <w:tcPr>
            <w:tcW w:w="2317" w:type="dxa"/>
            <w:shd w:val="clear" w:color="auto" w:fill="FFFFFF"/>
          </w:tcPr>
          <w:p w14:paraId="49D86691" w14:textId="77777777" w:rsidR="00317D68" w:rsidRDefault="00317D68" w:rsidP="002A1BC4">
            <w:pPr>
              <w:pStyle w:val="aa"/>
              <w:rPr>
                <w:rFonts w:ascii="ＭＳ ゴシック" w:hAnsi="ＭＳ ゴシック"/>
                <w:spacing w:val="0"/>
                <w:sz w:val="22"/>
                <w:szCs w:val="22"/>
              </w:rPr>
            </w:pPr>
          </w:p>
        </w:tc>
        <w:tc>
          <w:tcPr>
            <w:tcW w:w="2894" w:type="dxa"/>
            <w:shd w:val="clear" w:color="auto" w:fill="FFFFFF"/>
          </w:tcPr>
          <w:p w14:paraId="0DE39D46" w14:textId="77777777" w:rsidR="00317D68" w:rsidRPr="00695104" w:rsidRDefault="00317D68" w:rsidP="002A1BC4">
            <w:pPr>
              <w:pStyle w:val="aa"/>
              <w:rPr>
                <w:rFonts w:ascii="ＭＳ 明朝" w:hAnsi="ＭＳ 明朝"/>
                <w:spacing w:val="0"/>
                <w:sz w:val="22"/>
                <w:szCs w:val="22"/>
              </w:rPr>
            </w:pPr>
          </w:p>
        </w:tc>
        <w:tc>
          <w:tcPr>
            <w:tcW w:w="1985" w:type="dxa"/>
            <w:shd w:val="clear" w:color="auto" w:fill="FFFFFF"/>
          </w:tcPr>
          <w:p w14:paraId="70153CAD" w14:textId="77777777" w:rsidR="00317D68" w:rsidRDefault="00317D68" w:rsidP="002A1BC4">
            <w:pPr>
              <w:pStyle w:val="aa"/>
              <w:rPr>
                <w:rFonts w:ascii="ＭＳ ゴシック" w:hAnsi="ＭＳ ゴシック"/>
                <w:spacing w:val="0"/>
                <w:sz w:val="22"/>
                <w:szCs w:val="22"/>
              </w:rPr>
            </w:pPr>
          </w:p>
        </w:tc>
        <w:tc>
          <w:tcPr>
            <w:tcW w:w="2074" w:type="dxa"/>
            <w:shd w:val="clear" w:color="auto" w:fill="FFFFFF"/>
          </w:tcPr>
          <w:p w14:paraId="79C5A62A" w14:textId="77777777" w:rsidR="00317D68" w:rsidRDefault="00317D68" w:rsidP="002A1BC4">
            <w:pPr>
              <w:pStyle w:val="aa"/>
              <w:rPr>
                <w:rFonts w:ascii="ＭＳ ゴシック" w:hAnsi="ＭＳ ゴシック"/>
                <w:spacing w:val="0"/>
                <w:sz w:val="22"/>
                <w:szCs w:val="22"/>
              </w:rPr>
            </w:pPr>
          </w:p>
        </w:tc>
      </w:tr>
      <w:tr w:rsidR="00317D68" w14:paraId="5CD7A954" w14:textId="77777777" w:rsidTr="002A1BC4">
        <w:tc>
          <w:tcPr>
            <w:tcW w:w="2317" w:type="dxa"/>
            <w:shd w:val="clear" w:color="auto" w:fill="FFFFFF"/>
          </w:tcPr>
          <w:p w14:paraId="30171495" w14:textId="77777777" w:rsidR="00317D68" w:rsidRDefault="00317D68" w:rsidP="002A1BC4">
            <w:pPr>
              <w:pStyle w:val="aa"/>
              <w:rPr>
                <w:rFonts w:ascii="ＭＳ ゴシック" w:hAnsi="ＭＳ ゴシック"/>
                <w:spacing w:val="0"/>
                <w:sz w:val="22"/>
                <w:szCs w:val="22"/>
              </w:rPr>
            </w:pPr>
          </w:p>
        </w:tc>
        <w:tc>
          <w:tcPr>
            <w:tcW w:w="2894" w:type="dxa"/>
            <w:shd w:val="clear" w:color="auto" w:fill="FFFFFF"/>
          </w:tcPr>
          <w:p w14:paraId="007D5786" w14:textId="77777777" w:rsidR="00317D68" w:rsidRDefault="00317D68" w:rsidP="002A1BC4">
            <w:pPr>
              <w:pStyle w:val="aa"/>
              <w:rPr>
                <w:rFonts w:ascii="ＭＳ ゴシック" w:hAnsi="ＭＳ ゴシック"/>
                <w:spacing w:val="0"/>
                <w:sz w:val="22"/>
                <w:szCs w:val="22"/>
              </w:rPr>
            </w:pPr>
          </w:p>
        </w:tc>
        <w:tc>
          <w:tcPr>
            <w:tcW w:w="1985" w:type="dxa"/>
            <w:shd w:val="clear" w:color="auto" w:fill="FFFFFF"/>
          </w:tcPr>
          <w:p w14:paraId="6393566A" w14:textId="77777777" w:rsidR="00317D68" w:rsidRDefault="00317D68" w:rsidP="002A1BC4">
            <w:pPr>
              <w:pStyle w:val="aa"/>
              <w:rPr>
                <w:rFonts w:ascii="ＭＳ ゴシック" w:hAnsi="ＭＳ ゴシック"/>
                <w:spacing w:val="0"/>
                <w:sz w:val="22"/>
                <w:szCs w:val="22"/>
              </w:rPr>
            </w:pPr>
          </w:p>
        </w:tc>
        <w:tc>
          <w:tcPr>
            <w:tcW w:w="2074" w:type="dxa"/>
            <w:shd w:val="clear" w:color="auto" w:fill="FFFFFF"/>
          </w:tcPr>
          <w:p w14:paraId="26671D31" w14:textId="77777777" w:rsidR="00317D68" w:rsidRDefault="00317D68" w:rsidP="002A1BC4">
            <w:pPr>
              <w:pStyle w:val="aa"/>
              <w:rPr>
                <w:rFonts w:ascii="ＭＳ ゴシック" w:hAnsi="ＭＳ ゴシック"/>
                <w:spacing w:val="0"/>
                <w:sz w:val="22"/>
                <w:szCs w:val="22"/>
              </w:rPr>
            </w:pPr>
          </w:p>
        </w:tc>
      </w:tr>
    </w:tbl>
    <w:p w14:paraId="5887F520" w14:textId="77777777" w:rsidR="00317D68" w:rsidRPr="009B0F14" w:rsidRDefault="00317D68" w:rsidP="00317D68">
      <w:pPr>
        <w:pStyle w:val="aa"/>
        <w:rPr>
          <w:rFonts w:ascii="ＭＳ ゴシック" w:hAnsi="ＭＳ ゴシック"/>
          <w:spacing w:val="0"/>
          <w:sz w:val="22"/>
          <w:szCs w:val="22"/>
        </w:rPr>
      </w:pPr>
    </w:p>
    <w:p w14:paraId="43E9546D" w14:textId="77777777" w:rsidR="00317D68" w:rsidRPr="009B0F14" w:rsidRDefault="00317D68" w:rsidP="00317D68">
      <w:pPr>
        <w:pStyle w:val="aa"/>
        <w:rPr>
          <w:rFonts w:ascii="ＭＳ ゴシック" w:hAnsi="ＭＳ ゴシック"/>
          <w:spacing w:val="0"/>
          <w:sz w:val="22"/>
          <w:szCs w:val="22"/>
        </w:rPr>
      </w:pPr>
    </w:p>
    <w:p w14:paraId="6958AF50" w14:textId="06C315AF" w:rsidR="00317D68" w:rsidRPr="009B0F14" w:rsidRDefault="00317D68" w:rsidP="00317D68">
      <w:pPr>
        <w:pStyle w:val="aa"/>
        <w:rPr>
          <w:rFonts w:ascii="ＭＳ ゴシック" w:hAnsi="ＭＳ ゴシック"/>
          <w:spacing w:val="0"/>
          <w:sz w:val="22"/>
          <w:szCs w:val="22"/>
        </w:rPr>
      </w:pPr>
      <w:r w:rsidRPr="009B0F14">
        <w:rPr>
          <w:rFonts w:ascii="ＭＳ ゴシック" w:hAnsi="ＭＳ ゴシック" w:hint="eastAsia"/>
          <w:spacing w:val="0"/>
          <w:sz w:val="22"/>
          <w:szCs w:val="22"/>
        </w:rPr>
        <w:t>（</w:t>
      </w:r>
      <w:r w:rsidR="00423AF0">
        <w:rPr>
          <w:rFonts w:ascii="ＭＳ ゴシック" w:hAnsi="ＭＳ ゴシック" w:hint="eastAsia"/>
          <w:spacing w:val="0"/>
          <w:sz w:val="22"/>
          <w:szCs w:val="22"/>
        </w:rPr>
        <w:t>２</w:t>
      </w:r>
      <w:r w:rsidRPr="009B0F14">
        <w:rPr>
          <w:rFonts w:ascii="ＭＳ ゴシック" w:hAnsi="ＭＳ ゴシック" w:hint="eastAsia"/>
          <w:spacing w:val="0"/>
          <w:sz w:val="22"/>
          <w:szCs w:val="22"/>
        </w:rPr>
        <w:t>）原木輸送区分</w:t>
      </w:r>
      <w:r w:rsidR="00FE1E54">
        <w:rPr>
          <w:rFonts w:ascii="ＭＳ ゴシック" w:hAnsi="ＭＳ ゴシック" w:hint="eastAsia"/>
          <w:spacing w:val="0"/>
          <w:sz w:val="22"/>
          <w:szCs w:val="22"/>
        </w:rPr>
        <w:t>（原木市場からの出荷分）</w:t>
      </w:r>
    </w:p>
    <w:p w14:paraId="0A4A887A" w14:textId="1FFA7899" w:rsidR="00317D68" w:rsidRPr="001A133F" w:rsidRDefault="00317D68" w:rsidP="00FE1E54">
      <w:pPr>
        <w:pStyle w:val="aa"/>
        <w:ind w:firstLineChars="100" w:firstLine="220"/>
        <w:rPr>
          <w:rFonts w:ascii="ＭＳ ゴシック" w:hAnsi="ＭＳ ゴシック"/>
          <w:spacing w:val="0"/>
          <w:sz w:val="22"/>
          <w:szCs w:val="22"/>
        </w:rPr>
      </w:pPr>
      <w:r w:rsidRPr="001A133F">
        <w:rPr>
          <w:rFonts w:ascii="ＭＳ ゴシック" w:hAnsi="ＭＳ ゴシック" w:hint="eastAsia"/>
          <w:spacing w:val="0"/>
          <w:sz w:val="22"/>
          <w:szCs w:val="22"/>
        </w:rPr>
        <w:t>トラック最大積載量：</w:t>
      </w:r>
      <w:bookmarkStart w:id="0" w:name="_Hlk197941214"/>
      <w:r w:rsidR="009C7218" w:rsidRPr="00FE1E54">
        <w:rPr>
          <w:rFonts w:ascii="ＭＳ ゴシック" w:hAnsi="ＭＳ ゴシック" w:hint="eastAsia"/>
          <w:spacing w:val="0"/>
          <w:sz w:val="22"/>
          <w:szCs w:val="22"/>
        </w:rPr>
        <w:t>□</w:t>
      </w:r>
      <w:r w:rsidR="009C7218" w:rsidRPr="00FE1E54">
        <w:rPr>
          <w:rFonts w:ascii="ＭＳ ゴシック" w:hAnsi="ＭＳ ゴシック" w:hint="eastAsia"/>
          <w:spacing w:val="0"/>
          <w:sz w:val="22"/>
          <w:szCs w:val="22"/>
        </w:rPr>
        <w:t>1t</w:t>
      </w:r>
      <w:r w:rsidR="009C7218" w:rsidRPr="00FE1E54">
        <w:rPr>
          <w:rFonts w:ascii="ＭＳ ゴシック" w:hAnsi="ＭＳ ゴシック" w:hint="eastAsia"/>
          <w:spacing w:val="0"/>
          <w:sz w:val="22"/>
          <w:szCs w:val="22"/>
        </w:rPr>
        <w:t>車以上</w:t>
      </w:r>
      <w:r w:rsidR="009C7218" w:rsidRPr="00FE1E54">
        <w:rPr>
          <w:rFonts w:ascii="ＭＳ ゴシック" w:hAnsi="ＭＳ ゴシック" w:hint="eastAsia"/>
          <w:spacing w:val="0"/>
          <w:sz w:val="22"/>
          <w:szCs w:val="22"/>
        </w:rPr>
        <w:t xml:space="preserve"> </w:t>
      </w:r>
      <w:r w:rsidR="009C7218" w:rsidRPr="00FE1E54">
        <w:rPr>
          <w:rFonts w:ascii="ＭＳ ゴシック" w:hAnsi="ＭＳ ゴシック" w:hint="eastAsia"/>
          <w:spacing w:val="0"/>
          <w:sz w:val="22"/>
          <w:szCs w:val="22"/>
        </w:rPr>
        <w:t>□</w:t>
      </w:r>
      <w:r w:rsidR="009C7218" w:rsidRPr="00FE1E54">
        <w:rPr>
          <w:rFonts w:ascii="ＭＳ ゴシック" w:hAnsi="ＭＳ ゴシック" w:hint="eastAsia"/>
          <w:spacing w:val="0"/>
          <w:sz w:val="22"/>
          <w:szCs w:val="22"/>
        </w:rPr>
        <w:t>2t</w:t>
      </w:r>
      <w:r w:rsidR="009C7218" w:rsidRPr="00FE1E54">
        <w:rPr>
          <w:rFonts w:ascii="ＭＳ ゴシック" w:hAnsi="ＭＳ ゴシック" w:hint="eastAsia"/>
          <w:spacing w:val="0"/>
          <w:sz w:val="22"/>
          <w:szCs w:val="22"/>
        </w:rPr>
        <w:t>車以上</w:t>
      </w:r>
      <w:r w:rsidR="009C7218" w:rsidRPr="00FE1E54">
        <w:rPr>
          <w:rFonts w:ascii="ＭＳ ゴシック" w:hAnsi="ＭＳ ゴシック" w:hint="eastAsia"/>
          <w:spacing w:val="0"/>
          <w:sz w:val="22"/>
          <w:szCs w:val="22"/>
        </w:rPr>
        <w:t xml:space="preserve"> </w:t>
      </w:r>
      <w:r w:rsidRPr="001A133F">
        <w:rPr>
          <w:rFonts w:ascii="ＭＳ ゴシック" w:hAnsi="ＭＳ ゴシック" w:hint="eastAsia"/>
          <w:spacing w:val="0"/>
          <w:sz w:val="22"/>
          <w:szCs w:val="22"/>
        </w:rPr>
        <w:t>□</w:t>
      </w:r>
      <w:r w:rsidRPr="001A133F">
        <w:rPr>
          <w:rFonts w:ascii="ＭＳ ゴシック" w:hAnsi="ＭＳ ゴシック" w:hint="eastAsia"/>
          <w:spacing w:val="0"/>
          <w:sz w:val="22"/>
          <w:szCs w:val="22"/>
        </w:rPr>
        <w:t>4t</w:t>
      </w:r>
      <w:r w:rsidRPr="001A133F">
        <w:rPr>
          <w:rFonts w:ascii="ＭＳ ゴシック" w:hAnsi="ＭＳ ゴシック" w:hint="eastAsia"/>
          <w:spacing w:val="0"/>
          <w:sz w:val="22"/>
          <w:szCs w:val="22"/>
        </w:rPr>
        <w:t>車以上</w:t>
      </w:r>
      <w:r w:rsidRPr="001A133F">
        <w:rPr>
          <w:rFonts w:ascii="ＭＳ ゴシック" w:hAnsi="ＭＳ ゴシック" w:hint="eastAsia"/>
          <w:spacing w:val="0"/>
          <w:sz w:val="22"/>
          <w:szCs w:val="22"/>
        </w:rPr>
        <w:t xml:space="preserve"> </w:t>
      </w:r>
      <w:r w:rsidRPr="001A133F">
        <w:rPr>
          <w:rFonts w:ascii="ＭＳ ゴシック" w:hAnsi="ＭＳ ゴシック" w:hint="eastAsia"/>
          <w:spacing w:val="0"/>
          <w:sz w:val="22"/>
          <w:szCs w:val="22"/>
        </w:rPr>
        <w:t>□</w:t>
      </w:r>
      <w:r w:rsidRPr="001A133F">
        <w:rPr>
          <w:rFonts w:ascii="ＭＳ ゴシック" w:hAnsi="ＭＳ ゴシック" w:hint="eastAsia"/>
          <w:spacing w:val="0"/>
          <w:sz w:val="22"/>
          <w:szCs w:val="22"/>
        </w:rPr>
        <w:t>10t</w:t>
      </w:r>
      <w:r w:rsidRPr="001A133F">
        <w:rPr>
          <w:rFonts w:ascii="ＭＳ ゴシック" w:hAnsi="ＭＳ ゴシック" w:hint="eastAsia"/>
          <w:spacing w:val="0"/>
          <w:sz w:val="22"/>
          <w:szCs w:val="22"/>
        </w:rPr>
        <w:t>車以上</w:t>
      </w:r>
      <w:bookmarkEnd w:id="0"/>
      <w:r w:rsidRPr="001A133F">
        <w:rPr>
          <w:rFonts w:ascii="ＭＳ ゴシック" w:hAnsi="ＭＳ ゴシック" w:hint="eastAsia"/>
          <w:spacing w:val="0"/>
          <w:sz w:val="22"/>
          <w:szCs w:val="22"/>
        </w:rPr>
        <w:t xml:space="preserve"> </w:t>
      </w:r>
      <w:r w:rsidRPr="001A133F">
        <w:rPr>
          <w:rFonts w:ascii="ＭＳ ゴシック" w:hAnsi="ＭＳ ゴシック" w:hint="eastAsia"/>
          <w:spacing w:val="0"/>
          <w:sz w:val="22"/>
          <w:szCs w:val="22"/>
        </w:rPr>
        <w:t>□</w:t>
      </w:r>
      <w:r w:rsidRPr="001A133F">
        <w:rPr>
          <w:rFonts w:ascii="ＭＳ ゴシック" w:hAnsi="ＭＳ ゴシック" w:hint="eastAsia"/>
          <w:spacing w:val="0"/>
          <w:sz w:val="22"/>
          <w:szCs w:val="22"/>
        </w:rPr>
        <w:t>20t</w:t>
      </w:r>
      <w:r w:rsidRPr="001A133F">
        <w:rPr>
          <w:rFonts w:ascii="ＭＳ ゴシック" w:hAnsi="ＭＳ ゴシック" w:hint="eastAsia"/>
          <w:spacing w:val="0"/>
          <w:sz w:val="22"/>
          <w:szCs w:val="22"/>
        </w:rPr>
        <w:t>車以上</w:t>
      </w:r>
    </w:p>
    <w:p w14:paraId="4D800794" w14:textId="6AA67A85" w:rsidR="00FE1E54" w:rsidRDefault="00317D68" w:rsidP="00FE1E54">
      <w:pPr>
        <w:pStyle w:val="aa"/>
        <w:ind w:firstLineChars="100" w:firstLine="220"/>
        <w:rPr>
          <w:rFonts w:ascii="ＭＳ ゴシック" w:hAnsi="ＭＳ ゴシック"/>
          <w:spacing w:val="0"/>
          <w:sz w:val="22"/>
          <w:szCs w:val="22"/>
        </w:rPr>
      </w:pPr>
      <w:r w:rsidRPr="00FE1E54">
        <w:rPr>
          <w:rFonts w:ascii="ＭＳ ゴシック" w:hAnsi="ＭＳ ゴシック" w:hint="eastAsia"/>
          <w:spacing w:val="0"/>
          <w:sz w:val="22"/>
          <w:szCs w:val="22"/>
        </w:rPr>
        <w:t>輸送距離：</w:t>
      </w:r>
      <w:r w:rsidR="00423AF0" w:rsidRPr="00FE1E54">
        <w:rPr>
          <w:rFonts w:ascii="ＭＳ ゴシック" w:hAnsi="ＭＳ ゴシック" w:hint="eastAsia"/>
          <w:spacing w:val="0"/>
          <w:sz w:val="22"/>
          <w:szCs w:val="22"/>
        </w:rPr>
        <w:t>［</w:t>
      </w:r>
      <w:r w:rsidR="00423AF0" w:rsidRPr="00FE1E54">
        <w:rPr>
          <w:rFonts w:ascii="ＭＳ ゴシック" w:hAnsi="ＭＳ ゴシック" w:hint="eastAsia"/>
          <w:spacing w:val="0"/>
          <w:sz w:val="22"/>
          <w:szCs w:val="22"/>
        </w:rPr>
        <w:t xml:space="preserve"> </w:t>
      </w:r>
      <w:r w:rsidR="00423AF0" w:rsidRPr="00FE1E54">
        <w:rPr>
          <w:rFonts w:ascii="ＭＳ ゴシック" w:hAnsi="ＭＳ ゴシック" w:hint="eastAsia"/>
          <w:spacing w:val="0"/>
          <w:sz w:val="22"/>
          <w:szCs w:val="22"/>
        </w:rPr>
        <w:t xml:space="preserve">　］</w:t>
      </w:r>
      <w:r w:rsidRPr="00FE1E54">
        <w:rPr>
          <w:rFonts w:ascii="ＭＳ ゴシック" w:hAnsi="ＭＳ ゴシック" w:hint="eastAsia"/>
          <w:spacing w:val="0"/>
          <w:sz w:val="22"/>
          <w:szCs w:val="22"/>
        </w:rPr>
        <w:t>km</w:t>
      </w:r>
      <w:r w:rsidRPr="00FE1E54">
        <w:rPr>
          <w:rFonts w:ascii="ＭＳ ゴシック" w:hAnsi="ＭＳ ゴシック" w:hint="eastAsia"/>
          <w:spacing w:val="0"/>
          <w:sz w:val="22"/>
          <w:szCs w:val="22"/>
        </w:rPr>
        <w:t>以下</w:t>
      </w:r>
      <w:r w:rsidRPr="00FE1E54">
        <w:rPr>
          <w:rFonts w:ascii="ＭＳ ゴシック" w:hAnsi="ＭＳ ゴシック" w:hint="eastAsia"/>
          <w:spacing w:val="0"/>
          <w:sz w:val="22"/>
          <w:szCs w:val="22"/>
        </w:rPr>
        <w:t xml:space="preserve"> </w:t>
      </w:r>
      <w:r w:rsidR="0076716F" w:rsidRPr="00FE1E54">
        <w:rPr>
          <w:rFonts w:ascii="ＭＳ ゴシック" w:hAnsi="ＭＳ ゴシック" w:hint="eastAsia"/>
          <w:spacing w:val="0"/>
          <w:sz w:val="22"/>
          <w:szCs w:val="22"/>
        </w:rPr>
        <w:t>（</w:t>
      </w:r>
      <w:r w:rsidR="00423AF0" w:rsidRPr="00FE1E54">
        <w:rPr>
          <w:rFonts w:ascii="ＭＳ ゴシック" w:hAnsi="ＭＳ ゴシック" w:hint="eastAsia"/>
          <w:spacing w:val="0"/>
          <w:sz w:val="22"/>
          <w:szCs w:val="22"/>
        </w:rPr>
        <w:t>［</w:t>
      </w:r>
      <w:r w:rsidR="00423AF0" w:rsidRPr="00FE1E54">
        <w:rPr>
          <w:rFonts w:ascii="ＭＳ ゴシック" w:hAnsi="ＭＳ ゴシック" w:hint="eastAsia"/>
          <w:spacing w:val="0"/>
          <w:sz w:val="22"/>
          <w:szCs w:val="22"/>
        </w:rPr>
        <w:t xml:space="preserve"> </w:t>
      </w:r>
      <w:r w:rsidR="00423AF0" w:rsidRPr="00FE1E54">
        <w:rPr>
          <w:rFonts w:ascii="ＭＳ ゴシック" w:hAnsi="ＭＳ ゴシック" w:hint="eastAsia"/>
          <w:spacing w:val="0"/>
          <w:sz w:val="22"/>
          <w:szCs w:val="22"/>
        </w:rPr>
        <w:t xml:space="preserve">　］内に</w:t>
      </w:r>
      <w:r w:rsidR="00423AF0" w:rsidRPr="00FE1E54">
        <w:rPr>
          <w:rFonts w:ascii="ＭＳ ゴシック" w:hAnsi="ＭＳ ゴシック" w:hint="eastAsia"/>
          <w:spacing w:val="0"/>
          <w:sz w:val="22"/>
          <w:szCs w:val="22"/>
        </w:rPr>
        <w:t>10km</w:t>
      </w:r>
      <w:r w:rsidR="00FE1E54">
        <w:rPr>
          <w:rFonts w:ascii="ＭＳ ゴシック" w:hAnsi="ＭＳ ゴシック" w:hint="eastAsia"/>
          <w:spacing w:val="0"/>
          <w:sz w:val="22"/>
          <w:szCs w:val="22"/>
        </w:rPr>
        <w:t xml:space="preserve"> </w:t>
      </w:r>
      <w:r w:rsidR="00423AF0" w:rsidRPr="00FE1E54">
        <w:rPr>
          <w:rFonts w:ascii="ＭＳ ゴシック" w:hAnsi="ＭＳ ゴシック" w:hint="eastAsia"/>
          <w:spacing w:val="0"/>
          <w:sz w:val="22"/>
          <w:szCs w:val="22"/>
        </w:rPr>
        <w:t>単位</w:t>
      </w:r>
      <w:r w:rsidR="0076716F" w:rsidRPr="00FE1E54">
        <w:rPr>
          <w:rFonts w:ascii="ＭＳ ゴシック" w:hAnsi="ＭＳ ゴシック" w:hint="eastAsia"/>
          <w:spacing w:val="0"/>
          <w:sz w:val="22"/>
          <w:szCs w:val="22"/>
        </w:rPr>
        <w:t>（切り上げ）</w:t>
      </w:r>
      <w:r w:rsidR="00423AF0" w:rsidRPr="00FE1E54">
        <w:rPr>
          <w:rFonts w:ascii="ＭＳ ゴシック" w:hAnsi="ＭＳ ゴシック" w:hint="eastAsia"/>
          <w:spacing w:val="0"/>
          <w:sz w:val="22"/>
          <w:szCs w:val="22"/>
        </w:rPr>
        <w:t>で記載すること。</w:t>
      </w:r>
    </w:p>
    <w:p w14:paraId="68625FD3" w14:textId="7E3610EE" w:rsidR="00317D68" w:rsidRPr="00FE1E54" w:rsidRDefault="00FE1E54" w:rsidP="00317D68">
      <w:pPr>
        <w:pStyle w:val="aa"/>
        <w:rPr>
          <w:rFonts w:ascii="ＭＳ ゴシック" w:hAnsi="ＭＳ ゴシック"/>
          <w:spacing w:val="0"/>
          <w:sz w:val="22"/>
          <w:szCs w:val="22"/>
        </w:rPr>
      </w:pPr>
      <w:r>
        <w:rPr>
          <w:rFonts w:ascii="ＭＳ ゴシック" w:hAnsi="ＭＳ ゴシック" w:hint="eastAsia"/>
          <w:spacing w:val="0"/>
          <w:sz w:val="22"/>
          <w:szCs w:val="22"/>
        </w:rPr>
        <w:t xml:space="preserve">　　　　　　　　　　　　　　例：［</w:t>
      </w:r>
      <w:r>
        <w:rPr>
          <w:rFonts w:ascii="ＭＳ ゴシック" w:hAnsi="ＭＳ ゴシック" w:hint="eastAsia"/>
          <w:spacing w:val="0"/>
          <w:sz w:val="22"/>
          <w:szCs w:val="22"/>
        </w:rPr>
        <w:t xml:space="preserve"> 30 </w:t>
      </w:r>
      <w:r>
        <w:rPr>
          <w:rFonts w:ascii="ＭＳ ゴシック" w:hAnsi="ＭＳ ゴシック" w:hint="eastAsia"/>
          <w:spacing w:val="0"/>
          <w:sz w:val="22"/>
          <w:szCs w:val="22"/>
        </w:rPr>
        <w:t>］</w:t>
      </w:r>
      <w:r w:rsidRPr="00FE1E54">
        <w:rPr>
          <w:rFonts w:ascii="ＭＳ ゴシック" w:eastAsia="ＭＳ ゴシック" w:hAnsi="ＭＳ ゴシック" w:hint="eastAsia"/>
          <w:spacing w:val="0"/>
          <w:sz w:val="22"/>
          <w:szCs w:val="22"/>
        </w:rPr>
        <w:t>㎞</w:t>
      </w:r>
      <w:r>
        <w:rPr>
          <w:rFonts w:ascii="ＭＳ ゴシック" w:hAnsi="ＭＳ ゴシック" w:hint="eastAsia"/>
          <w:spacing w:val="0"/>
          <w:sz w:val="22"/>
          <w:szCs w:val="22"/>
        </w:rPr>
        <w:t xml:space="preserve"> </w:t>
      </w:r>
      <w:r>
        <w:rPr>
          <w:rFonts w:ascii="ＭＳ ゴシック" w:hAnsi="ＭＳ ゴシック" w:hint="eastAsia"/>
          <w:spacing w:val="0"/>
          <w:sz w:val="22"/>
          <w:szCs w:val="22"/>
        </w:rPr>
        <w:t>以下等</w:t>
      </w:r>
      <w:r w:rsidR="0076716F" w:rsidRPr="00FE1E54">
        <w:rPr>
          <w:rFonts w:ascii="ＭＳ ゴシック" w:hAnsi="ＭＳ ゴシック" w:hint="eastAsia"/>
          <w:spacing w:val="0"/>
          <w:sz w:val="22"/>
          <w:szCs w:val="22"/>
        </w:rPr>
        <w:t>）</w:t>
      </w:r>
    </w:p>
    <w:p w14:paraId="210301A3" w14:textId="77777777" w:rsidR="00317D68" w:rsidRPr="00FE1E54" w:rsidRDefault="00317D68" w:rsidP="00317D68">
      <w:pPr>
        <w:pStyle w:val="aa"/>
        <w:rPr>
          <w:rFonts w:ascii="ＭＳ ゴシック" w:hAnsi="ＭＳ ゴシック"/>
          <w:spacing w:val="0"/>
          <w:sz w:val="22"/>
          <w:szCs w:val="22"/>
        </w:rPr>
      </w:pPr>
    </w:p>
    <w:p w14:paraId="24F1DFC2" w14:textId="1E859098" w:rsidR="00423AF0" w:rsidRPr="00FE1E54" w:rsidRDefault="00423AF0" w:rsidP="00423AF0">
      <w:pPr>
        <w:pStyle w:val="aa"/>
        <w:ind w:firstLineChars="100" w:firstLine="220"/>
        <w:rPr>
          <w:rFonts w:ascii="ＭＳ ゴシック" w:hAnsi="ＭＳ ゴシック"/>
          <w:spacing w:val="0"/>
          <w:sz w:val="22"/>
          <w:szCs w:val="22"/>
        </w:rPr>
      </w:pPr>
      <w:r w:rsidRPr="00FE1E54">
        <w:rPr>
          <w:rFonts w:ascii="ＭＳ ゴシック" w:hAnsi="ＭＳ ゴシック" w:hint="eastAsia"/>
          <w:spacing w:val="0"/>
          <w:sz w:val="22"/>
          <w:szCs w:val="22"/>
        </w:rPr>
        <w:t>内航船輸送を行う場合には、</w:t>
      </w:r>
      <w:r w:rsidRPr="00FE1E54">
        <w:rPr>
          <w:rFonts w:ascii="ＭＳ ゴシック" w:hAnsi="ＭＳ ゴシック" w:hint="eastAsia"/>
          <w:spacing w:val="0"/>
          <w:sz w:val="22"/>
          <w:szCs w:val="22"/>
        </w:rPr>
        <w:t>GHG</w:t>
      </w:r>
      <w:r w:rsidRPr="00FE1E54">
        <w:rPr>
          <w:rFonts w:ascii="ＭＳ ゴシック" w:hAnsi="ＭＳ ゴシック" w:hint="eastAsia"/>
          <w:spacing w:val="0"/>
          <w:sz w:val="22"/>
          <w:szCs w:val="22"/>
        </w:rPr>
        <w:t>関連情報として、内航船の輸送距離（</w:t>
      </w:r>
      <w:r w:rsidRPr="00FE1E54">
        <w:rPr>
          <w:rFonts w:ascii="ＭＳ ゴシック" w:hAnsi="ＭＳ ゴシック" w:hint="eastAsia"/>
          <w:spacing w:val="0"/>
          <w:sz w:val="22"/>
          <w:szCs w:val="22"/>
        </w:rPr>
        <w:t>10km</w:t>
      </w:r>
      <w:r w:rsidRPr="00FE1E54">
        <w:rPr>
          <w:rFonts w:ascii="ＭＳ ゴシック" w:hAnsi="ＭＳ ゴシック" w:hint="eastAsia"/>
          <w:spacing w:val="0"/>
          <w:sz w:val="22"/>
          <w:szCs w:val="22"/>
        </w:rPr>
        <w:t>単位（切り上げ））と積荷状況の区分（「空荷の復路を含む」又は「往路のみ」）を追加記載する。</w:t>
      </w:r>
    </w:p>
    <w:p w14:paraId="52F8669E" w14:textId="77777777" w:rsidR="00423AF0" w:rsidRDefault="00423AF0" w:rsidP="00423AF0">
      <w:pPr>
        <w:pStyle w:val="aa"/>
        <w:rPr>
          <w:rFonts w:ascii="ＭＳ ゴシック" w:hAnsi="ＭＳ ゴシック"/>
          <w:spacing w:val="0"/>
          <w:sz w:val="22"/>
          <w:szCs w:val="22"/>
        </w:rPr>
      </w:pPr>
    </w:p>
    <w:p w14:paraId="0B6297D8" w14:textId="77777777" w:rsidR="00317D68" w:rsidRPr="009B0F14" w:rsidRDefault="00317D68" w:rsidP="00CD2994">
      <w:pPr>
        <w:pStyle w:val="aa"/>
        <w:numPr>
          <w:ilvl w:val="0"/>
          <w:numId w:val="1"/>
        </w:numPr>
        <w:rPr>
          <w:rFonts w:ascii="ＭＳ ゴシック" w:hAnsi="ＭＳ ゴシック"/>
          <w:spacing w:val="0"/>
          <w:sz w:val="22"/>
          <w:szCs w:val="22"/>
        </w:rPr>
      </w:pPr>
      <w:r w:rsidRPr="00CD2994">
        <w:rPr>
          <w:rFonts w:ascii="ＭＳ 明朝" w:hAnsi="ＭＳ 明朝"/>
          <w:spacing w:val="0"/>
          <w:sz w:val="22"/>
          <w:szCs w:val="22"/>
        </w:rPr>
        <w:t>GHG</w:t>
      </w:r>
      <w:r w:rsidRPr="00CD2994">
        <w:rPr>
          <w:rFonts w:ascii="ＭＳ 明朝" w:hAnsi="ＭＳ 明朝" w:hint="eastAsia"/>
          <w:spacing w:val="0"/>
          <w:sz w:val="22"/>
          <w:szCs w:val="22"/>
        </w:rPr>
        <w:t>基</w:t>
      </w:r>
      <w:r w:rsidRPr="001A133F">
        <w:rPr>
          <w:rFonts w:ascii="ＭＳ ゴシック" w:hAnsi="ＭＳ ゴシック" w:hint="eastAsia"/>
          <w:spacing w:val="0"/>
          <w:sz w:val="22"/>
          <w:szCs w:val="22"/>
        </w:rPr>
        <w:t>準適用案件</w:t>
      </w:r>
      <w:r>
        <w:rPr>
          <w:rFonts w:ascii="ＭＳ ゴシック" w:hAnsi="ＭＳ ゴシック" w:hint="eastAsia"/>
          <w:spacing w:val="0"/>
          <w:sz w:val="22"/>
          <w:szCs w:val="22"/>
        </w:rPr>
        <w:t>とは、</w:t>
      </w:r>
      <w:r w:rsidRPr="001A133F">
        <w:rPr>
          <w:rFonts w:ascii="ＭＳ ゴシック" w:hAnsi="ＭＳ ゴシック" w:hint="eastAsia"/>
          <w:spacing w:val="0"/>
          <w:sz w:val="22"/>
          <w:szCs w:val="22"/>
        </w:rPr>
        <w:t>令和４年度以降に</w:t>
      </w:r>
      <w:r w:rsidRPr="001A133F">
        <w:rPr>
          <w:rFonts w:ascii="ＭＳ ゴシック" w:hAnsi="ＭＳ ゴシック" w:hint="eastAsia"/>
          <w:spacing w:val="0"/>
          <w:sz w:val="22"/>
          <w:szCs w:val="22"/>
        </w:rPr>
        <w:t>FIT</w:t>
      </w:r>
      <w:r w:rsidRPr="001A133F">
        <w:rPr>
          <w:rFonts w:ascii="ＭＳ ゴシック" w:hAnsi="ＭＳ ゴシック" w:hint="eastAsia"/>
          <w:spacing w:val="0"/>
          <w:sz w:val="22"/>
          <w:szCs w:val="22"/>
        </w:rPr>
        <w:t>・</w:t>
      </w:r>
      <w:r w:rsidRPr="001A133F">
        <w:rPr>
          <w:rFonts w:ascii="ＭＳ ゴシック" w:hAnsi="ＭＳ ゴシック" w:hint="eastAsia"/>
          <w:spacing w:val="0"/>
          <w:sz w:val="22"/>
          <w:szCs w:val="22"/>
        </w:rPr>
        <w:t>FIP</w:t>
      </w:r>
      <w:r w:rsidRPr="001A133F">
        <w:rPr>
          <w:rFonts w:ascii="ＭＳ ゴシック" w:hAnsi="ＭＳ ゴシック" w:hint="eastAsia"/>
          <w:spacing w:val="0"/>
          <w:sz w:val="22"/>
          <w:szCs w:val="22"/>
        </w:rPr>
        <w:t>認定された</w:t>
      </w:r>
      <w:r w:rsidRPr="001A133F">
        <w:rPr>
          <w:rFonts w:ascii="ＭＳ ゴシック" w:hAnsi="ＭＳ ゴシック" w:hint="eastAsia"/>
          <w:spacing w:val="0"/>
          <w:sz w:val="22"/>
          <w:szCs w:val="22"/>
        </w:rPr>
        <w:t>1,000kW</w:t>
      </w:r>
      <w:r w:rsidRPr="001A133F">
        <w:rPr>
          <w:rFonts w:ascii="ＭＳ ゴシック" w:hAnsi="ＭＳ ゴシック" w:hint="eastAsia"/>
          <w:spacing w:val="0"/>
          <w:sz w:val="22"/>
          <w:szCs w:val="22"/>
        </w:rPr>
        <w:t>以上の案件（新規認定のほか、燃料計画の変更認定を受けるものを含む。</w:t>
      </w:r>
    </w:p>
    <w:p w14:paraId="6067F3D6" w14:textId="77777777" w:rsidR="00317D68" w:rsidRPr="009B0F14" w:rsidRDefault="00317D68" w:rsidP="00317D68">
      <w:pPr>
        <w:pStyle w:val="aa"/>
        <w:rPr>
          <w:rFonts w:ascii="ＭＳ ゴシック" w:hAnsi="ＭＳ ゴシック"/>
          <w:spacing w:val="0"/>
          <w:sz w:val="22"/>
          <w:szCs w:val="22"/>
        </w:rPr>
      </w:pPr>
    </w:p>
    <w:p w14:paraId="16BA870D" w14:textId="77777777" w:rsidR="00BC72F2" w:rsidRPr="007A0ADB" w:rsidRDefault="00BC72F2" w:rsidP="00BC72F2">
      <w:pPr>
        <w:pStyle w:val="aa"/>
        <w:rPr>
          <w:rFonts w:ascii="ＭＳ ゴシック" w:hAnsi="ＭＳ ゴシック"/>
          <w:spacing w:val="0"/>
          <w:sz w:val="22"/>
          <w:szCs w:val="22"/>
        </w:rPr>
      </w:pPr>
      <w:r w:rsidRPr="007A0ADB">
        <w:rPr>
          <w:rFonts w:ascii="ＭＳ ゴシック" w:hAnsi="ＭＳ ゴシック" w:hint="eastAsia"/>
          <w:spacing w:val="0"/>
          <w:sz w:val="22"/>
          <w:szCs w:val="22"/>
        </w:rPr>
        <w:t>注１　上述</w:t>
      </w:r>
      <w:r>
        <w:rPr>
          <w:rFonts w:ascii="ＭＳ ゴシック" w:hAnsi="ＭＳ ゴシック" w:hint="eastAsia"/>
          <w:spacing w:val="0"/>
          <w:sz w:val="22"/>
          <w:szCs w:val="22"/>
        </w:rPr>
        <w:t>①</w:t>
      </w:r>
      <w:r w:rsidRPr="007A0ADB">
        <w:rPr>
          <w:rFonts w:ascii="ＭＳ ゴシック" w:hAnsi="ＭＳ ゴシック" w:hint="eastAsia"/>
          <w:spacing w:val="0"/>
          <w:sz w:val="22"/>
          <w:szCs w:val="22"/>
        </w:rPr>
        <w:t>～</w:t>
      </w:r>
      <w:r>
        <w:rPr>
          <w:rFonts w:ascii="ＭＳ ゴシック" w:hAnsi="ＭＳ ゴシック" w:hint="eastAsia"/>
          <w:spacing w:val="0"/>
          <w:sz w:val="22"/>
          <w:szCs w:val="22"/>
        </w:rPr>
        <w:t>④</w:t>
      </w:r>
      <w:r w:rsidRPr="007A0ADB">
        <w:rPr>
          <w:rFonts w:ascii="ＭＳ ゴシック" w:hAnsi="ＭＳ ゴシック" w:hint="eastAsia"/>
          <w:spacing w:val="0"/>
          <w:sz w:val="22"/>
          <w:szCs w:val="22"/>
        </w:rPr>
        <w:t>の項目に○で明記すること。</w:t>
      </w:r>
    </w:p>
    <w:p w14:paraId="0CDBBC37" w14:textId="77777777" w:rsidR="00BC72F2" w:rsidRPr="007A0ADB" w:rsidRDefault="00BC72F2" w:rsidP="00BC72F2">
      <w:pPr>
        <w:pStyle w:val="aa"/>
        <w:rPr>
          <w:rFonts w:ascii="ＭＳ ゴシック" w:hAnsi="ＭＳ ゴシック"/>
          <w:spacing w:val="0"/>
          <w:sz w:val="22"/>
          <w:szCs w:val="22"/>
        </w:rPr>
      </w:pPr>
      <w:r w:rsidRPr="007A0ADB">
        <w:rPr>
          <w:rFonts w:ascii="ＭＳ ゴシック" w:hAnsi="ＭＳ ゴシック" w:hint="eastAsia"/>
          <w:spacing w:val="0"/>
          <w:sz w:val="22"/>
          <w:szCs w:val="22"/>
        </w:rPr>
        <w:t>注２　なお、本様式の証明書の作成に代え、既存の納品書等に必要な情報を追加記載することで証明書とすることも可能です。</w:t>
      </w:r>
    </w:p>
    <w:p w14:paraId="7751A0F0" w14:textId="77777777" w:rsidR="00A75A19" w:rsidRPr="00BC72F2" w:rsidRDefault="00A75A19"/>
    <w:sectPr w:rsidR="00A75A19" w:rsidRPr="00BC72F2" w:rsidSect="00310AF6">
      <w:pgSz w:w="11906" w:h="16838" w:code="9"/>
      <w:pgMar w:top="1418" w:right="1418" w:bottom="851" w:left="1418" w:header="851" w:footer="992" w:gutter="0"/>
      <w:paperSrc w:first="7" w:other="7"/>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2DCA1" w14:textId="77777777" w:rsidR="00F02B2F" w:rsidRDefault="00F02B2F" w:rsidP="00E03F7B">
      <w:r>
        <w:separator/>
      </w:r>
    </w:p>
  </w:endnote>
  <w:endnote w:type="continuationSeparator" w:id="0">
    <w:p w14:paraId="55FE8A5C" w14:textId="77777777" w:rsidR="00F02B2F" w:rsidRDefault="00F02B2F" w:rsidP="00E03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A28A7" w14:textId="77777777" w:rsidR="00F02B2F" w:rsidRDefault="00F02B2F" w:rsidP="00E03F7B">
      <w:r>
        <w:separator/>
      </w:r>
    </w:p>
  </w:footnote>
  <w:footnote w:type="continuationSeparator" w:id="0">
    <w:p w14:paraId="4F1010C2" w14:textId="77777777" w:rsidR="00F02B2F" w:rsidRDefault="00F02B2F" w:rsidP="00E03F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B918EB"/>
    <w:multiLevelType w:val="hybridMultilevel"/>
    <w:tmpl w:val="D05A92CE"/>
    <w:lvl w:ilvl="0" w:tplc="E67A638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036349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2F2"/>
    <w:rsid w:val="00007F67"/>
    <w:rsid w:val="00050526"/>
    <w:rsid w:val="001D3453"/>
    <w:rsid w:val="00282585"/>
    <w:rsid w:val="00310AF6"/>
    <w:rsid w:val="00317D68"/>
    <w:rsid w:val="00423AF0"/>
    <w:rsid w:val="0054289F"/>
    <w:rsid w:val="005444D6"/>
    <w:rsid w:val="00591594"/>
    <w:rsid w:val="005A1C27"/>
    <w:rsid w:val="006515BC"/>
    <w:rsid w:val="00681490"/>
    <w:rsid w:val="006E4289"/>
    <w:rsid w:val="0076716F"/>
    <w:rsid w:val="00815812"/>
    <w:rsid w:val="008245E4"/>
    <w:rsid w:val="008551CB"/>
    <w:rsid w:val="009A0344"/>
    <w:rsid w:val="009A72F4"/>
    <w:rsid w:val="009C7218"/>
    <w:rsid w:val="00A75A19"/>
    <w:rsid w:val="00AB2295"/>
    <w:rsid w:val="00BB20CA"/>
    <w:rsid w:val="00BC72F2"/>
    <w:rsid w:val="00C4337D"/>
    <w:rsid w:val="00C967BE"/>
    <w:rsid w:val="00CC5E8B"/>
    <w:rsid w:val="00CD2994"/>
    <w:rsid w:val="00D94221"/>
    <w:rsid w:val="00E03F7B"/>
    <w:rsid w:val="00E761B0"/>
    <w:rsid w:val="00F02B2F"/>
    <w:rsid w:val="00F2128C"/>
    <w:rsid w:val="00FE1E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8ADF63"/>
  <w15:chartTrackingRefBased/>
  <w15:docId w15:val="{EA8C3B4D-DE79-48EC-9796-2BA86C815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ja-JP"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7D68"/>
    <w:pPr>
      <w:widowControl w:val="0"/>
      <w:spacing w:line="240" w:lineRule="auto"/>
      <w:jc w:val="both"/>
    </w:pPr>
    <w:rPr>
      <w:rFonts w:ascii="Century" w:eastAsia="ＭＳ 明朝" w:hAnsi="Century" w:cs="Times New Roman"/>
      <w:szCs w:val="22"/>
      <w14:ligatures w14:val="none"/>
    </w:rPr>
  </w:style>
  <w:style w:type="paragraph" w:styleId="1">
    <w:name w:val="heading 1"/>
    <w:basedOn w:val="a"/>
    <w:next w:val="a"/>
    <w:link w:val="10"/>
    <w:uiPriority w:val="9"/>
    <w:qFormat/>
    <w:rsid w:val="00BC72F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BC72F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BC72F2"/>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BC72F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BC72F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BC72F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BC72F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BC72F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BC72F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C72F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C72F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C72F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BC72F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C72F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C72F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C72F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C72F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C72F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C72F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BC72F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C72F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BC72F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C72F2"/>
    <w:pPr>
      <w:spacing w:before="160" w:after="160"/>
      <w:jc w:val="center"/>
    </w:pPr>
    <w:rPr>
      <w:i/>
      <w:iCs/>
      <w:color w:val="404040" w:themeColor="text1" w:themeTint="BF"/>
    </w:rPr>
  </w:style>
  <w:style w:type="character" w:customStyle="1" w:styleId="a8">
    <w:name w:val="引用文 (文字)"/>
    <w:basedOn w:val="a0"/>
    <w:link w:val="a7"/>
    <w:uiPriority w:val="29"/>
    <w:rsid w:val="00BC72F2"/>
    <w:rPr>
      <w:i/>
      <w:iCs/>
      <w:color w:val="404040" w:themeColor="text1" w:themeTint="BF"/>
    </w:rPr>
  </w:style>
  <w:style w:type="paragraph" w:styleId="a9">
    <w:name w:val="List Paragraph"/>
    <w:basedOn w:val="a"/>
    <w:uiPriority w:val="34"/>
    <w:qFormat/>
    <w:rsid w:val="00BC72F2"/>
    <w:pPr>
      <w:ind w:left="720"/>
      <w:contextualSpacing/>
    </w:pPr>
  </w:style>
  <w:style w:type="character" w:styleId="21">
    <w:name w:val="Intense Emphasis"/>
    <w:basedOn w:val="a0"/>
    <w:uiPriority w:val="21"/>
    <w:qFormat/>
    <w:rsid w:val="00BC72F2"/>
    <w:rPr>
      <w:i/>
      <w:iCs/>
      <w:color w:val="0F4761" w:themeColor="accent1" w:themeShade="BF"/>
    </w:rPr>
  </w:style>
  <w:style w:type="paragraph" w:styleId="22">
    <w:name w:val="Intense Quote"/>
    <w:basedOn w:val="a"/>
    <w:next w:val="a"/>
    <w:link w:val="23"/>
    <w:uiPriority w:val="30"/>
    <w:qFormat/>
    <w:rsid w:val="00BC72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BC72F2"/>
    <w:rPr>
      <w:i/>
      <w:iCs/>
      <w:color w:val="0F4761" w:themeColor="accent1" w:themeShade="BF"/>
    </w:rPr>
  </w:style>
  <w:style w:type="character" w:styleId="24">
    <w:name w:val="Intense Reference"/>
    <w:basedOn w:val="a0"/>
    <w:uiPriority w:val="32"/>
    <w:qFormat/>
    <w:rsid w:val="00BC72F2"/>
    <w:rPr>
      <w:b/>
      <w:bCs/>
      <w:smallCaps/>
      <w:color w:val="0F4761" w:themeColor="accent1" w:themeShade="BF"/>
      <w:spacing w:val="5"/>
    </w:rPr>
  </w:style>
  <w:style w:type="paragraph" w:customStyle="1" w:styleId="aa">
    <w:name w:val="一太郎"/>
    <w:rsid w:val="00BC72F2"/>
    <w:pPr>
      <w:widowControl w:val="0"/>
      <w:wordWrap w:val="0"/>
      <w:autoSpaceDE w:val="0"/>
      <w:autoSpaceDN w:val="0"/>
      <w:adjustRightInd w:val="0"/>
      <w:spacing w:line="412" w:lineRule="exact"/>
      <w:jc w:val="both"/>
    </w:pPr>
    <w:rPr>
      <w:rFonts w:ascii="Times New Roman" w:eastAsia="ＭＳ 明朝" w:hAnsi="Times New Roman" w:cs="ＭＳ 明朝"/>
      <w:spacing w:val="5"/>
      <w:kern w:val="0"/>
      <w:sz w:val="24"/>
      <w:szCs w:val="24"/>
      <w14:ligatures w14:val="none"/>
    </w:rPr>
  </w:style>
  <w:style w:type="paragraph" w:styleId="ab">
    <w:name w:val="header"/>
    <w:basedOn w:val="a"/>
    <w:link w:val="ac"/>
    <w:uiPriority w:val="99"/>
    <w:unhideWhenUsed/>
    <w:rsid w:val="00E03F7B"/>
    <w:pPr>
      <w:tabs>
        <w:tab w:val="center" w:pos="4252"/>
        <w:tab w:val="right" w:pos="8504"/>
      </w:tabs>
      <w:snapToGrid w:val="0"/>
    </w:pPr>
  </w:style>
  <w:style w:type="character" w:customStyle="1" w:styleId="ac">
    <w:name w:val="ヘッダー (文字)"/>
    <w:basedOn w:val="a0"/>
    <w:link w:val="ab"/>
    <w:uiPriority w:val="99"/>
    <w:rsid w:val="00E03F7B"/>
  </w:style>
  <w:style w:type="paragraph" w:styleId="ad">
    <w:name w:val="footer"/>
    <w:basedOn w:val="a"/>
    <w:link w:val="ae"/>
    <w:uiPriority w:val="99"/>
    <w:unhideWhenUsed/>
    <w:rsid w:val="00E03F7B"/>
    <w:pPr>
      <w:tabs>
        <w:tab w:val="center" w:pos="4252"/>
        <w:tab w:val="right" w:pos="8504"/>
      </w:tabs>
      <w:snapToGrid w:val="0"/>
    </w:pPr>
  </w:style>
  <w:style w:type="character" w:customStyle="1" w:styleId="ae">
    <w:name w:val="フッター (文字)"/>
    <w:basedOn w:val="a0"/>
    <w:link w:val="ad"/>
    <w:uiPriority w:val="99"/>
    <w:rsid w:val="00E03F7B"/>
  </w:style>
  <w:style w:type="paragraph" w:styleId="af">
    <w:name w:val="Revision"/>
    <w:hidden/>
    <w:uiPriority w:val="99"/>
    <w:semiHidden/>
    <w:rsid w:val="00317D68"/>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0894E-115A-4847-B415-FE8241A21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147</Words>
  <Characters>838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zennichi22</dc:creator>
  <cp:keywords/>
  <dc:description/>
  <cp:lastModifiedBy>zennichi22</cp:lastModifiedBy>
  <cp:revision>6</cp:revision>
  <dcterms:created xsi:type="dcterms:W3CDTF">2025-05-12T02:21:00Z</dcterms:created>
  <dcterms:modified xsi:type="dcterms:W3CDTF">2025-06-05T07:30:00Z</dcterms:modified>
</cp:coreProperties>
</file>